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61CF7" w14:textId="5A74843F" w:rsidR="006D2E42" w:rsidRPr="00285BD8" w:rsidRDefault="006D2E42" w:rsidP="006D2E42">
      <w:pPr>
        <w:pStyle w:val="DefaultText"/>
        <w:tabs>
          <w:tab w:val="left" w:pos="7740"/>
        </w:tabs>
        <w:ind w:left="1440" w:hanging="1440"/>
        <w:jc w:val="center"/>
        <w:rPr>
          <w:b/>
          <w:sz w:val="32"/>
          <w:szCs w:val="32"/>
        </w:rPr>
      </w:pPr>
      <w:r w:rsidRPr="00285BD8">
        <w:rPr>
          <w:b/>
          <w:sz w:val="32"/>
          <w:szCs w:val="32"/>
        </w:rPr>
        <w:t>SAMPLE POLICE DEPARTMENT</w:t>
      </w:r>
    </w:p>
    <w:p w14:paraId="23E1DCC4" w14:textId="77777777" w:rsidR="006D2E42" w:rsidRPr="00285BD8" w:rsidRDefault="006D2E42" w:rsidP="006D2E42">
      <w:pPr>
        <w:pStyle w:val="DefaultText"/>
        <w:ind w:left="1440" w:hanging="1440"/>
        <w:jc w:val="center"/>
        <w:rPr>
          <w:b/>
          <w:sz w:val="32"/>
          <w:szCs w:val="32"/>
        </w:rPr>
      </w:pPr>
    </w:p>
    <w:p w14:paraId="2ADF050D" w14:textId="476F425A" w:rsidR="006D2E42" w:rsidRPr="00285BD8" w:rsidRDefault="00131252" w:rsidP="007714AA">
      <w:pPr>
        <w:pStyle w:val="Default"/>
        <w:jc w:val="center"/>
        <w:rPr>
          <w:b/>
          <w:bCs/>
          <w:color w:val="auto"/>
          <w:sz w:val="32"/>
          <w:szCs w:val="32"/>
        </w:rPr>
      </w:pPr>
      <w:r w:rsidRPr="00285BD8">
        <w:rPr>
          <w:b/>
          <w:bCs/>
          <w:color w:val="auto"/>
          <w:sz w:val="32"/>
          <w:szCs w:val="32"/>
        </w:rPr>
        <w:t>Emergency / Non-Emergency Vehicle Response</w:t>
      </w:r>
    </w:p>
    <w:p w14:paraId="042762B4" w14:textId="6754782D" w:rsidR="00CB4A7E" w:rsidRPr="007714AA" w:rsidRDefault="00CB4A7E" w:rsidP="0050632C">
      <w:pPr>
        <w:tabs>
          <w:tab w:val="num" w:pos="120"/>
        </w:tabs>
        <w:rPr>
          <w:b/>
          <w:bCs/>
          <w:sz w:val="24"/>
          <w:szCs w:val="24"/>
        </w:rPr>
      </w:pPr>
      <w:r w:rsidRPr="00285BD8">
        <w:rPr>
          <w:b/>
          <w:bCs/>
          <w:sz w:val="28"/>
          <w:szCs w:val="28"/>
        </w:rPr>
        <w:t xml:space="preserve">              </w:t>
      </w:r>
    </w:p>
    <w:p w14:paraId="76CD10A0" w14:textId="77777777" w:rsidR="003757F4" w:rsidRPr="00285BD8" w:rsidRDefault="003757F4" w:rsidP="003757F4">
      <w:pPr>
        <w:jc w:val="both"/>
        <w:rPr>
          <w:sz w:val="24"/>
          <w:szCs w:val="24"/>
        </w:rPr>
      </w:pPr>
      <w:r w:rsidRPr="00285BD8">
        <w:rPr>
          <w:sz w:val="24"/>
          <w:szCs w:val="24"/>
        </w:rPr>
        <w:t>NOTE: The following guidelines address both safety and policy and are for internal use only. This document does not nor is intended to enlarge an employee’s civil or criminal liability in any way. It should not be construed as the creation of a higher standard of safety or care in an evidentiary sense with respect to third-party claims. Violations of these guidelines if proven, can only form the basis of a complaint by this department and then only in a non-judicial administrative setting.</w:t>
      </w:r>
    </w:p>
    <w:p w14:paraId="3403C169" w14:textId="77777777" w:rsidR="003757F4" w:rsidRPr="007B4888" w:rsidRDefault="003757F4" w:rsidP="003757F4">
      <w:pPr>
        <w:pStyle w:val="NormalWeb"/>
        <w:spacing w:before="0" w:beforeAutospacing="0" w:after="0" w:afterAutospacing="0"/>
        <w:jc w:val="both"/>
        <w:rPr>
          <w:b/>
          <w:u w:val="single"/>
        </w:rPr>
      </w:pPr>
    </w:p>
    <w:p w14:paraId="74CE2747" w14:textId="77777777" w:rsidR="0032332F" w:rsidRPr="00707030" w:rsidRDefault="0032332F" w:rsidP="00707030">
      <w:pPr>
        <w:tabs>
          <w:tab w:val="num" w:pos="120"/>
        </w:tabs>
        <w:jc w:val="both"/>
        <w:rPr>
          <w:color w:val="FF0000"/>
          <w:sz w:val="24"/>
          <w:szCs w:val="24"/>
        </w:rPr>
      </w:pPr>
    </w:p>
    <w:p w14:paraId="05534046" w14:textId="164BBEDB" w:rsidR="0032332F" w:rsidRPr="0032332F" w:rsidRDefault="0032332F" w:rsidP="00707030">
      <w:pPr>
        <w:pStyle w:val="Heading6"/>
        <w:numPr>
          <w:ilvl w:val="0"/>
          <w:numId w:val="1"/>
        </w:numPr>
        <w:tabs>
          <w:tab w:val="clear" w:pos="720"/>
          <w:tab w:val="num" w:pos="360"/>
        </w:tabs>
        <w:ind w:left="360" w:hanging="360"/>
        <w:rPr>
          <w:szCs w:val="24"/>
        </w:rPr>
      </w:pPr>
      <w:r w:rsidRPr="0032332F">
        <w:rPr>
          <w:szCs w:val="24"/>
        </w:rPr>
        <w:t>PURPOSE</w:t>
      </w:r>
      <w:r w:rsidR="008B5B7D">
        <w:rPr>
          <w:szCs w:val="24"/>
        </w:rPr>
        <w:t xml:space="preserve"> and SCOPE</w:t>
      </w:r>
    </w:p>
    <w:p w14:paraId="65D566A3" w14:textId="422C4D23" w:rsidR="0032332F" w:rsidRPr="0032332F" w:rsidRDefault="0032332F" w:rsidP="00707030">
      <w:pPr>
        <w:pStyle w:val="BodyText"/>
        <w:rPr>
          <w:szCs w:val="24"/>
        </w:rPr>
      </w:pPr>
      <w:r w:rsidRPr="0032332F">
        <w:rPr>
          <w:szCs w:val="24"/>
        </w:rPr>
        <w:t xml:space="preserve">To establish guidelines concerning the safe </w:t>
      </w:r>
      <w:r w:rsidRPr="00384F2A">
        <w:rPr>
          <w:szCs w:val="24"/>
        </w:rPr>
        <w:t xml:space="preserve">and proper operation </w:t>
      </w:r>
      <w:r w:rsidRPr="0032332F">
        <w:rPr>
          <w:szCs w:val="24"/>
        </w:rPr>
        <w:t>of police vehicles specifically in response to emergency situations</w:t>
      </w:r>
      <w:r w:rsidR="00B342C9">
        <w:rPr>
          <w:szCs w:val="24"/>
        </w:rPr>
        <w:t xml:space="preserve"> </w:t>
      </w:r>
      <w:r w:rsidR="008B5B7D">
        <w:rPr>
          <w:szCs w:val="24"/>
        </w:rPr>
        <w:t xml:space="preserve">and </w:t>
      </w:r>
      <w:r w:rsidR="008B5B7D" w:rsidRPr="0032332F">
        <w:rPr>
          <w:szCs w:val="24"/>
        </w:rPr>
        <w:t>is applicable to all sworn members and communications</w:t>
      </w:r>
      <w:r w:rsidR="008B5B7D">
        <w:rPr>
          <w:szCs w:val="24"/>
        </w:rPr>
        <w:t>/911</w:t>
      </w:r>
      <w:r w:rsidR="008B5B7D" w:rsidRPr="0032332F">
        <w:rPr>
          <w:szCs w:val="24"/>
        </w:rPr>
        <w:t xml:space="preserve"> personnel.</w:t>
      </w:r>
    </w:p>
    <w:p w14:paraId="46CF77AC" w14:textId="77777777" w:rsidR="0032332F" w:rsidRPr="0032332F" w:rsidRDefault="0032332F" w:rsidP="00707030">
      <w:pPr>
        <w:jc w:val="both"/>
        <w:rPr>
          <w:sz w:val="24"/>
          <w:szCs w:val="24"/>
        </w:rPr>
      </w:pPr>
    </w:p>
    <w:p w14:paraId="202ED003" w14:textId="543D9017" w:rsidR="0032332F" w:rsidRDefault="0032332F" w:rsidP="00707030">
      <w:pPr>
        <w:pStyle w:val="Heading6"/>
        <w:numPr>
          <w:ilvl w:val="0"/>
          <w:numId w:val="1"/>
        </w:numPr>
        <w:tabs>
          <w:tab w:val="clear" w:pos="720"/>
          <w:tab w:val="num" w:pos="360"/>
        </w:tabs>
        <w:ind w:left="360" w:hanging="360"/>
        <w:rPr>
          <w:szCs w:val="24"/>
        </w:rPr>
      </w:pPr>
      <w:r w:rsidRPr="0032332F">
        <w:rPr>
          <w:szCs w:val="24"/>
        </w:rPr>
        <w:t>POLICY</w:t>
      </w:r>
    </w:p>
    <w:p w14:paraId="58CDA064" w14:textId="77777777" w:rsidR="003C613B" w:rsidRPr="003C613B" w:rsidRDefault="003C613B" w:rsidP="003C613B"/>
    <w:p w14:paraId="3EEEC45A" w14:textId="0F7ECD55" w:rsidR="0032332F" w:rsidRPr="0098275A" w:rsidRDefault="0032332F" w:rsidP="0098275A">
      <w:pPr>
        <w:pStyle w:val="ListParagraph"/>
        <w:numPr>
          <w:ilvl w:val="0"/>
          <w:numId w:val="17"/>
        </w:numPr>
        <w:jc w:val="both"/>
        <w:rPr>
          <w:sz w:val="24"/>
          <w:szCs w:val="24"/>
        </w:rPr>
      </w:pPr>
      <w:r w:rsidRPr="0098275A">
        <w:rPr>
          <w:sz w:val="24"/>
          <w:szCs w:val="24"/>
        </w:rPr>
        <w:t>The S</w:t>
      </w:r>
      <w:r w:rsidR="0098275A">
        <w:rPr>
          <w:sz w:val="24"/>
          <w:szCs w:val="24"/>
        </w:rPr>
        <w:t>AMPLE</w:t>
      </w:r>
      <w:r w:rsidRPr="0098275A">
        <w:rPr>
          <w:sz w:val="24"/>
          <w:szCs w:val="24"/>
        </w:rPr>
        <w:t xml:space="preserve"> Police Department places a high value upon the life and safety of each of its officers and the public at large. The methods used to enforce laws should minimize the risk of injury to officers and citizens alike. This value on human life must be reconciled with the authority of a police officer to operate a police vehicle at high speeds in emergency conditions.</w:t>
      </w:r>
    </w:p>
    <w:p w14:paraId="68EF928D" w14:textId="77777777" w:rsidR="0032332F" w:rsidRPr="008B5B7D" w:rsidRDefault="0032332F" w:rsidP="00707030">
      <w:pPr>
        <w:jc w:val="both"/>
        <w:rPr>
          <w:sz w:val="24"/>
          <w:szCs w:val="24"/>
        </w:rPr>
      </w:pPr>
    </w:p>
    <w:p w14:paraId="49D60D9A" w14:textId="64A19207" w:rsidR="0032332F" w:rsidRPr="0098275A" w:rsidRDefault="0032332F" w:rsidP="0098275A">
      <w:pPr>
        <w:pStyle w:val="ListParagraph"/>
        <w:numPr>
          <w:ilvl w:val="0"/>
          <w:numId w:val="17"/>
        </w:numPr>
        <w:jc w:val="both"/>
        <w:rPr>
          <w:sz w:val="24"/>
          <w:szCs w:val="24"/>
        </w:rPr>
      </w:pPr>
      <w:r w:rsidRPr="0098275A">
        <w:rPr>
          <w:sz w:val="24"/>
          <w:szCs w:val="24"/>
        </w:rPr>
        <w:t>Therefore, it is the policy of th</w:t>
      </w:r>
      <w:r w:rsidR="0098275A">
        <w:rPr>
          <w:sz w:val="24"/>
          <w:szCs w:val="24"/>
        </w:rPr>
        <w:t>is</w:t>
      </w:r>
      <w:r w:rsidRPr="0098275A">
        <w:rPr>
          <w:sz w:val="24"/>
          <w:szCs w:val="24"/>
        </w:rPr>
        <w:t xml:space="preserve"> </w:t>
      </w:r>
      <w:r w:rsidR="0098275A">
        <w:rPr>
          <w:sz w:val="24"/>
          <w:szCs w:val="24"/>
        </w:rPr>
        <w:t>d</w:t>
      </w:r>
      <w:r w:rsidRPr="0098275A">
        <w:rPr>
          <w:sz w:val="24"/>
          <w:szCs w:val="24"/>
        </w:rPr>
        <w:t xml:space="preserve">epartment </w:t>
      </w:r>
      <w:r w:rsidR="00D51DD2">
        <w:rPr>
          <w:sz w:val="24"/>
          <w:szCs w:val="24"/>
        </w:rPr>
        <w:t>to require</w:t>
      </w:r>
      <w:r w:rsidR="00E05BC7">
        <w:rPr>
          <w:sz w:val="24"/>
          <w:szCs w:val="24"/>
        </w:rPr>
        <w:t xml:space="preserve"> officers to respond </w:t>
      </w:r>
      <w:r w:rsidR="004E7300">
        <w:rPr>
          <w:sz w:val="24"/>
          <w:szCs w:val="24"/>
        </w:rPr>
        <w:t>to</w:t>
      </w:r>
      <w:r w:rsidRPr="0098275A">
        <w:rPr>
          <w:sz w:val="24"/>
          <w:szCs w:val="24"/>
        </w:rPr>
        <w:t xml:space="preserve"> emergency </w:t>
      </w:r>
      <w:r w:rsidR="00384F2A" w:rsidRPr="0098275A">
        <w:rPr>
          <w:sz w:val="24"/>
          <w:szCs w:val="24"/>
        </w:rPr>
        <w:t xml:space="preserve">and non-emergency response to calls </w:t>
      </w:r>
      <w:r w:rsidRPr="0098275A">
        <w:rPr>
          <w:sz w:val="24"/>
          <w:szCs w:val="24"/>
        </w:rPr>
        <w:t xml:space="preserve">with due regard </w:t>
      </w:r>
      <w:r w:rsidR="00F0608B" w:rsidRPr="0098275A">
        <w:rPr>
          <w:sz w:val="24"/>
          <w:szCs w:val="24"/>
        </w:rPr>
        <w:t>for</w:t>
      </w:r>
      <w:r w:rsidRPr="0098275A">
        <w:rPr>
          <w:sz w:val="24"/>
          <w:szCs w:val="24"/>
        </w:rPr>
        <w:t xml:space="preserve"> safety to eliminate the risk of death or injury which may result from reckless and/or negligent behavior.  This policy is consistent with the primary objective of the </w:t>
      </w:r>
      <w:r w:rsidR="00F0608B" w:rsidRPr="0098275A">
        <w:rPr>
          <w:sz w:val="24"/>
          <w:szCs w:val="24"/>
        </w:rPr>
        <w:t xml:space="preserve">SAMPLE Police </w:t>
      </w:r>
      <w:r w:rsidRPr="0098275A">
        <w:rPr>
          <w:sz w:val="24"/>
          <w:szCs w:val="24"/>
        </w:rPr>
        <w:t>Department, which is the protection of life and property.</w:t>
      </w:r>
    </w:p>
    <w:p w14:paraId="02E67DFA" w14:textId="4E8939AD" w:rsidR="0032332F" w:rsidRPr="0032332F" w:rsidRDefault="0032332F" w:rsidP="00D977FF">
      <w:pPr>
        <w:pStyle w:val="Heading6"/>
        <w:ind w:left="360"/>
        <w:rPr>
          <w:szCs w:val="24"/>
        </w:rPr>
      </w:pPr>
    </w:p>
    <w:p w14:paraId="0DD32E6A" w14:textId="77777777" w:rsidR="004B3FCB" w:rsidRDefault="004B3FCB" w:rsidP="0098275A">
      <w:pPr>
        <w:pStyle w:val="BodyText"/>
        <w:numPr>
          <w:ilvl w:val="0"/>
          <w:numId w:val="17"/>
        </w:numPr>
        <w:rPr>
          <w:szCs w:val="24"/>
        </w:rPr>
      </w:pPr>
      <w:r w:rsidRPr="0032332F">
        <w:rPr>
          <w:szCs w:val="24"/>
        </w:rPr>
        <w:t xml:space="preserve">Emergency driving is justified only when the officer knows, or has reasonable grounds to believe, that a true emergency exists or </w:t>
      </w:r>
      <w:r w:rsidRPr="00341DD5">
        <w:rPr>
          <w:szCs w:val="24"/>
        </w:rPr>
        <w:t>when a serious felony has been committed</w:t>
      </w:r>
      <w:r w:rsidRPr="0032332F">
        <w:rPr>
          <w:szCs w:val="24"/>
        </w:rPr>
        <w:t xml:space="preserve"> or is in the process of being committed.</w:t>
      </w:r>
      <w:r>
        <w:rPr>
          <w:szCs w:val="24"/>
        </w:rPr>
        <w:t xml:space="preserve"> </w:t>
      </w:r>
    </w:p>
    <w:p w14:paraId="79A849CF" w14:textId="77777777" w:rsidR="004B3FCB" w:rsidRDefault="004B3FCB" w:rsidP="004B3FCB">
      <w:pPr>
        <w:pStyle w:val="ListParagraph"/>
        <w:rPr>
          <w:szCs w:val="24"/>
        </w:rPr>
      </w:pPr>
    </w:p>
    <w:p w14:paraId="79D690B6" w14:textId="363E4469" w:rsidR="0032332F" w:rsidRPr="0032332F" w:rsidRDefault="0032332F" w:rsidP="0098275A">
      <w:pPr>
        <w:pStyle w:val="BodyText"/>
        <w:numPr>
          <w:ilvl w:val="0"/>
          <w:numId w:val="17"/>
        </w:numPr>
        <w:rPr>
          <w:szCs w:val="24"/>
        </w:rPr>
      </w:pPr>
      <w:r w:rsidRPr="0032332F">
        <w:rPr>
          <w:szCs w:val="24"/>
        </w:rPr>
        <w:t>No related provisions of state law, city ordinance, or departmental directive will relieve the driver of a police vehicle from duty with due regard for the safety of all persons, nor shall such provisions protect the driver from the consequences of reckless and/or negligent behavior.</w:t>
      </w:r>
    </w:p>
    <w:p w14:paraId="737FD744" w14:textId="77777777" w:rsidR="0032332F" w:rsidRPr="0032332F" w:rsidRDefault="0032332F" w:rsidP="00707030">
      <w:pPr>
        <w:jc w:val="both"/>
        <w:rPr>
          <w:sz w:val="24"/>
          <w:szCs w:val="24"/>
        </w:rPr>
      </w:pPr>
    </w:p>
    <w:p w14:paraId="0A723475" w14:textId="772AB102" w:rsidR="0032332F" w:rsidRPr="00C87A41" w:rsidRDefault="0032332F" w:rsidP="00707030">
      <w:pPr>
        <w:pStyle w:val="Heading6"/>
        <w:numPr>
          <w:ilvl w:val="0"/>
          <w:numId w:val="1"/>
        </w:numPr>
        <w:tabs>
          <w:tab w:val="clear" w:pos="720"/>
          <w:tab w:val="num" w:pos="360"/>
        </w:tabs>
        <w:ind w:left="360" w:hanging="360"/>
        <w:rPr>
          <w:szCs w:val="24"/>
        </w:rPr>
      </w:pPr>
      <w:r w:rsidRPr="00C87A41">
        <w:rPr>
          <w:szCs w:val="24"/>
        </w:rPr>
        <w:t>DEFINITIONS</w:t>
      </w:r>
    </w:p>
    <w:p w14:paraId="3BD58CD1" w14:textId="77777777" w:rsidR="004625D7" w:rsidRPr="00C87A41" w:rsidRDefault="004625D7" w:rsidP="00707030">
      <w:pPr>
        <w:jc w:val="both"/>
      </w:pPr>
    </w:p>
    <w:p w14:paraId="0DF788BA" w14:textId="77777777" w:rsidR="00C57B66" w:rsidRPr="00C87A41" w:rsidRDefault="0032332F" w:rsidP="00C57B66">
      <w:pPr>
        <w:pStyle w:val="BodyText"/>
        <w:numPr>
          <w:ilvl w:val="0"/>
          <w:numId w:val="2"/>
        </w:numPr>
        <w:tabs>
          <w:tab w:val="clear" w:pos="480"/>
          <w:tab w:val="num" w:pos="720"/>
        </w:tabs>
        <w:ind w:left="720"/>
        <w:rPr>
          <w:szCs w:val="24"/>
        </w:rPr>
      </w:pPr>
      <w:r w:rsidRPr="00C87A41">
        <w:rPr>
          <w:szCs w:val="24"/>
          <w:u w:val="single"/>
        </w:rPr>
        <w:t>Emergency:</w:t>
      </w:r>
      <w:r w:rsidRPr="00C87A41">
        <w:rPr>
          <w:szCs w:val="24"/>
        </w:rPr>
        <w:t xml:space="preserve">  </w:t>
      </w:r>
      <w:r w:rsidR="007D30AD" w:rsidRPr="00C87A41">
        <w:rPr>
          <w:szCs w:val="24"/>
        </w:rPr>
        <w:t xml:space="preserve">A set of facts or circumstances under which an officer knows or has reason to believe that a situation exists in which there is imminent danger of serious injury or death or substantial property loss or damage, or, a serious felony has or is occurring, </w:t>
      </w:r>
      <w:r w:rsidR="007D30AD" w:rsidRPr="00C87A41">
        <w:rPr>
          <w:szCs w:val="24"/>
        </w:rPr>
        <w:lastRenderedPageBreak/>
        <w:t>or, for the apprehension of a known or suspected violator, and necessitating an immediate response.</w:t>
      </w:r>
    </w:p>
    <w:p w14:paraId="2BD31EE1" w14:textId="77777777" w:rsidR="00C57B66" w:rsidRPr="00C87A41" w:rsidRDefault="00C57B66" w:rsidP="00C57B66">
      <w:pPr>
        <w:pStyle w:val="BodyText"/>
        <w:ind w:left="720"/>
        <w:rPr>
          <w:szCs w:val="24"/>
        </w:rPr>
      </w:pPr>
    </w:p>
    <w:p w14:paraId="697DBA6B" w14:textId="7066A538" w:rsidR="00FB253B" w:rsidRPr="00C87A41" w:rsidRDefault="0032332F" w:rsidP="00FB253B">
      <w:pPr>
        <w:pStyle w:val="BodyText"/>
        <w:numPr>
          <w:ilvl w:val="0"/>
          <w:numId w:val="2"/>
        </w:numPr>
        <w:tabs>
          <w:tab w:val="clear" w:pos="480"/>
          <w:tab w:val="num" w:pos="720"/>
        </w:tabs>
        <w:ind w:left="720"/>
        <w:rPr>
          <w:szCs w:val="24"/>
        </w:rPr>
      </w:pPr>
      <w:r w:rsidRPr="00C87A41">
        <w:rPr>
          <w:szCs w:val="24"/>
          <w:u w:val="single"/>
        </w:rPr>
        <w:t>Emergency Vehicle</w:t>
      </w:r>
      <w:r w:rsidR="00D203C4">
        <w:rPr>
          <w:szCs w:val="24"/>
          <w:u w:val="single"/>
        </w:rPr>
        <w:t>:</w:t>
      </w:r>
      <w:r w:rsidR="00D203C4">
        <w:rPr>
          <w:szCs w:val="24"/>
        </w:rPr>
        <w:t xml:space="preserve"> </w:t>
      </w:r>
      <w:r w:rsidR="00E85CDC" w:rsidRPr="006F2977">
        <w:t>Any police vehicle equipped with operable emergency equipment, including audible siren and emergency flashing lights (blue or blue and red) while such vehicle is being operated by a police officer</w:t>
      </w:r>
      <w:r w:rsidR="00E85CDC">
        <w:t xml:space="preserve"> pursuant to CODE of Alabama §32-1-1.1.</w:t>
      </w:r>
    </w:p>
    <w:p w14:paraId="17659455" w14:textId="77777777" w:rsidR="00FB253B" w:rsidRPr="00C87A41" w:rsidRDefault="00FB253B" w:rsidP="00FB253B">
      <w:pPr>
        <w:pStyle w:val="ListParagraph"/>
        <w:rPr>
          <w:szCs w:val="24"/>
          <w:u w:val="single"/>
        </w:rPr>
      </w:pPr>
    </w:p>
    <w:p w14:paraId="710AE180" w14:textId="290190D9" w:rsidR="000B1D7A" w:rsidRDefault="0032332F" w:rsidP="000B1D7A">
      <w:pPr>
        <w:pStyle w:val="BodyText"/>
        <w:numPr>
          <w:ilvl w:val="0"/>
          <w:numId w:val="2"/>
        </w:numPr>
        <w:tabs>
          <w:tab w:val="clear" w:pos="480"/>
          <w:tab w:val="num" w:pos="720"/>
        </w:tabs>
        <w:ind w:left="720"/>
        <w:rPr>
          <w:szCs w:val="24"/>
        </w:rPr>
      </w:pPr>
      <w:r w:rsidRPr="00C87A41">
        <w:rPr>
          <w:szCs w:val="24"/>
          <w:u w:val="single"/>
        </w:rPr>
        <w:t>Emergency Calls:</w:t>
      </w:r>
      <w:r w:rsidRPr="00C87A41">
        <w:rPr>
          <w:szCs w:val="24"/>
        </w:rPr>
        <w:t xml:space="preserve">  An emergency exists.</w:t>
      </w:r>
      <w:r w:rsidR="00355C42" w:rsidRPr="00C87A41">
        <w:rPr>
          <w:szCs w:val="24"/>
        </w:rPr>
        <w:t xml:space="preserve"> </w:t>
      </w:r>
      <w:r w:rsidRPr="00C87A41">
        <w:rPr>
          <w:szCs w:val="24"/>
        </w:rPr>
        <w:t>Those calls of a nature in which time and expediency are of the essence. Among these are burglaries in progress, robberies, and calls where the lives of a citizen or a fellow officer hang in balance</w:t>
      </w:r>
      <w:r w:rsidR="00707030" w:rsidRPr="00C87A41">
        <w:rPr>
          <w:szCs w:val="24"/>
        </w:rPr>
        <w:t xml:space="preserve"> </w:t>
      </w:r>
      <w:r w:rsidRPr="00C87A41">
        <w:rPr>
          <w:szCs w:val="24"/>
        </w:rPr>
        <w:t xml:space="preserve">(Often referred to as </w:t>
      </w:r>
      <w:r w:rsidRPr="00B342C9">
        <w:rPr>
          <w:szCs w:val="24"/>
        </w:rPr>
        <w:t>a C</w:t>
      </w:r>
      <w:r w:rsidR="00730A29" w:rsidRPr="00B342C9">
        <w:rPr>
          <w:szCs w:val="24"/>
        </w:rPr>
        <w:t>ODE</w:t>
      </w:r>
      <w:r w:rsidRPr="00B342C9">
        <w:rPr>
          <w:szCs w:val="24"/>
        </w:rPr>
        <w:t xml:space="preserve"> 3 call)</w:t>
      </w:r>
      <w:r w:rsidR="00707030" w:rsidRPr="00B342C9">
        <w:rPr>
          <w:szCs w:val="24"/>
        </w:rPr>
        <w:t>.</w:t>
      </w:r>
      <w:r w:rsidRPr="00B342C9">
        <w:rPr>
          <w:szCs w:val="24"/>
        </w:rPr>
        <w:t xml:space="preserve"> Responding officers will respond with siren and emergency lights activated in accordance</w:t>
      </w:r>
      <w:r w:rsidRPr="00C87A41">
        <w:rPr>
          <w:szCs w:val="24"/>
        </w:rPr>
        <w:t xml:space="preserve"> with C</w:t>
      </w:r>
      <w:r w:rsidR="005015DA" w:rsidRPr="00C87A41">
        <w:rPr>
          <w:szCs w:val="24"/>
        </w:rPr>
        <w:t>ODE</w:t>
      </w:r>
      <w:r w:rsidRPr="00C87A41">
        <w:rPr>
          <w:szCs w:val="24"/>
        </w:rPr>
        <w:t xml:space="preserve"> of Alabama </w:t>
      </w:r>
      <w:r w:rsidR="00FB253B" w:rsidRPr="00C87A41">
        <w:rPr>
          <w:szCs w:val="24"/>
        </w:rPr>
        <w:t>§</w:t>
      </w:r>
      <w:r w:rsidRPr="00C87A41">
        <w:rPr>
          <w:szCs w:val="24"/>
        </w:rPr>
        <w:t>32-5A-7</w:t>
      </w:r>
      <w:r w:rsidR="007D30AD" w:rsidRPr="00C87A41">
        <w:rPr>
          <w:szCs w:val="24"/>
        </w:rPr>
        <w:t>.</w:t>
      </w:r>
    </w:p>
    <w:p w14:paraId="3C1E932C" w14:textId="77777777" w:rsidR="00C87A41" w:rsidRPr="00C87A41" w:rsidRDefault="00C87A41" w:rsidP="00C87A41">
      <w:pPr>
        <w:pStyle w:val="BodyText"/>
        <w:tabs>
          <w:tab w:val="num" w:pos="720"/>
        </w:tabs>
        <w:ind w:left="720"/>
        <w:rPr>
          <w:szCs w:val="24"/>
        </w:rPr>
      </w:pPr>
    </w:p>
    <w:p w14:paraId="4979F18C" w14:textId="7A789EDB" w:rsidR="000B1D7A" w:rsidRPr="00C87A41" w:rsidRDefault="000B1D7A" w:rsidP="000B1D7A">
      <w:pPr>
        <w:numPr>
          <w:ilvl w:val="0"/>
          <w:numId w:val="2"/>
        </w:numPr>
        <w:tabs>
          <w:tab w:val="clear" w:pos="480"/>
          <w:tab w:val="num" w:pos="720"/>
        </w:tabs>
        <w:ind w:left="720"/>
        <w:jc w:val="both"/>
        <w:rPr>
          <w:sz w:val="24"/>
          <w:szCs w:val="24"/>
        </w:rPr>
      </w:pPr>
      <w:r w:rsidRPr="00C87A41">
        <w:rPr>
          <w:sz w:val="24"/>
          <w:szCs w:val="24"/>
          <w:u w:val="single"/>
        </w:rPr>
        <w:t>Non-Emergency Call:</w:t>
      </w:r>
      <w:r w:rsidRPr="00C87A41">
        <w:rPr>
          <w:sz w:val="24"/>
          <w:szCs w:val="24"/>
        </w:rPr>
        <w:t xml:space="preserve">  Routine, not an emergency. Those calls which carry with them no sense of urgency (Often referred to as a </w:t>
      </w:r>
      <w:r w:rsidRPr="003A06D1">
        <w:rPr>
          <w:bCs/>
          <w:sz w:val="24"/>
          <w:szCs w:val="24"/>
        </w:rPr>
        <w:t>C</w:t>
      </w:r>
      <w:r w:rsidR="00730A29" w:rsidRPr="003A06D1">
        <w:rPr>
          <w:bCs/>
          <w:sz w:val="24"/>
          <w:szCs w:val="24"/>
        </w:rPr>
        <w:t>ODE</w:t>
      </w:r>
      <w:r w:rsidRPr="003A06D1">
        <w:rPr>
          <w:bCs/>
          <w:sz w:val="24"/>
          <w:szCs w:val="24"/>
        </w:rPr>
        <w:t xml:space="preserve"> 1</w:t>
      </w:r>
      <w:r w:rsidRPr="00C87A41">
        <w:rPr>
          <w:b/>
          <w:sz w:val="24"/>
          <w:szCs w:val="24"/>
        </w:rPr>
        <w:t xml:space="preserve"> </w:t>
      </w:r>
      <w:r w:rsidRPr="00C87A41">
        <w:rPr>
          <w:sz w:val="24"/>
          <w:szCs w:val="24"/>
        </w:rPr>
        <w:t>call). Responding officers will obey all traffic laws.</w:t>
      </w:r>
    </w:p>
    <w:p w14:paraId="0E10169C" w14:textId="77777777" w:rsidR="007D30AD" w:rsidRPr="00C87A41" w:rsidRDefault="007D30AD" w:rsidP="00707030">
      <w:pPr>
        <w:pStyle w:val="ListParagraph"/>
        <w:jc w:val="both"/>
        <w:rPr>
          <w:sz w:val="24"/>
          <w:szCs w:val="24"/>
        </w:rPr>
      </w:pPr>
    </w:p>
    <w:p w14:paraId="187A6BA5" w14:textId="77777777" w:rsidR="00FF3C7A" w:rsidRDefault="007D30AD" w:rsidP="00FF3C7A">
      <w:pPr>
        <w:numPr>
          <w:ilvl w:val="0"/>
          <w:numId w:val="2"/>
        </w:numPr>
        <w:tabs>
          <w:tab w:val="clear" w:pos="480"/>
          <w:tab w:val="num" w:pos="720"/>
        </w:tabs>
        <w:ind w:left="720"/>
        <w:jc w:val="both"/>
        <w:rPr>
          <w:sz w:val="24"/>
          <w:szCs w:val="24"/>
          <w:u w:val="single"/>
        </w:rPr>
      </w:pPr>
      <w:r w:rsidRPr="00C87A41">
        <w:rPr>
          <w:sz w:val="24"/>
          <w:szCs w:val="24"/>
          <w:u w:val="single"/>
        </w:rPr>
        <w:t>Serious Felony:</w:t>
      </w:r>
      <w:r w:rsidRPr="00C87A41">
        <w:rPr>
          <w:sz w:val="24"/>
          <w:szCs w:val="24"/>
        </w:rPr>
        <w:t xml:space="preserve"> A felony </w:t>
      </w:r>
      <w:r w:rsidR="00F0608B" w:rsidRPr="00C87A41">
        <w:rPr>
          <w:sz w:val="24"/>
          <w:szCs w:val="24"/>
        </w:rPr>
        <w:t xml:space="preserve">in </w:t>
      </w:r>
      <w:r w:rsidRPr="00C87A41">
        <w:rPr>
          <w:sz w:val="24"/>
          <w:szCs w:val="24"/>
        </w:rPr>
        <w:t xml:space="preserve">which </w:t>
      </w:r>
      <w:r w:rsidR="00F0608B" w:rsidRPr="00C87A41">
        <w:rPr>
          <w:sz w:val="24"/>
          <w:szCs w:val="24"/>
        </w:rPr>
        <w:t>there is imminent danger of serious injury or death or substantial property loss or damage</w:t>
      </w:r>
      <w:r w:rsidRPr="00C87A41">
        <w:rPr>
          <w:sz w:val="24"/>
          <w:szCs w:val="24"/>
        </w:rPr>
        <w:t>, and which may include but is not limited to burglary in progress, robbery, rape, murder, assault, or similar offenses.</w:t>
      </w:r>
    </w:p>
    <w:p w14:paraId="2B80496C" w14:textId="77777777" w:rsidR="00FF3C7A" w:rsidRDefault="00FF3C7A" w:rsidP="00FF3C7A">
      <w:pPr>
        <w:pStyle w:val="ListParagraph"/>
        <w:rPr>
          <w:b/>
          <w:bCs/>
          <w:color w:val="1A1A1A"/>
          <w:sz w:val="24"/>
          <w:szCs w:val="24"/>
        </w:rPr>
      </w:pPr>
    </w:p>
    <w:p w14:paraId="489C748B" w14:textId="63266E1E" w:rsidR="00F413BD" w:rsidRPr="00545C4A" w:rsidRDefault="00FB253B" w:rsidP="00FF3C7A">
      <w:pPr>
        <w:numPr>
          <w:ilvl w:val="0"/>
          <w:numId w:val="2"/>
        </w:numPr>
        <w:tabs>
          <w:tab w:val="clear" w:pos="480"/>
          <w:tab w:val="num" w:pos="720"/>
        </w:tabs>
        <w:ind w:left="720"/>
        <w:jc w:val="both"/>
        <w:rPr>
          <w:sz w:val="24"/>
          <w:szCs w:val="24"/>
          <w:u w:val="single"/>
        </w:rPr>
      </w:pPr>
      <w:r w:rsidRPr="00545C4A">
        <w:rPr>
          <w:color w:val="1A1A1A"/>
          <w:sz w:val="24"/>
          <w:szCs w:val="24"/>
          <w:u w:val="single"/>
        </w:rPr>
        <w:t>CODE of Alabama</w:t>
      </w:r>
      <w:r w:rsidR="00F413BD" w:rsidRPr="00545C4A">
        <w:rPr>
          <w:color w:val="1A1A1A"/>
          <w:sz w:val="24"/>
          <w:szCs w:val="24"/>
          <w:u w:val="single"/>
        </w:rPr>
        <w:t xml:space="preserve"> </w:t>
      </w:r>
      <w:r w:rsidR="006E230C" w:rsidRPr="00545C4A">
        <w:rPr>
          <w:sz w:val="24"/>
          <w:szCs w:val="24"/>
          <w:u w:val="single"/>
        </w:rPr>
        <w:t>§</w:t>
      </w:r>
      <w:r w:rsidR="00F413BD" w:rsidRPr="00545C4A">
        <w:rPr>
          <w:color w:val="1A1A1A"/>
          <w:sz w:val="24"/>
          <w:szCs w:val="24"/>
          <w:u w:val="single"/>
        </w:rPr>
        <w:t xml:space="preserve">32-5A-7 </w:t>
      </w:r>
      <w:r w:rsidR="00545C4A">
        <w:rPr>
          <w:color w:val="1A1A1A"/>
          <w:sz w:val="24"/>
          <w:szCs w:val="24"/>
          <w:u w:val="single"/>
        </w:rPr>
        <w:t xml:space="preserve">- </w:t>
      </w:r>
      <w:r w:rsidR="00F413BD" w:rsidRPr="00545C4A">
        <w:rPr>
          <w:color w:val="1A1A1A"/>
          <w:sz w:val="24"/>
          <w:szCs w:val="24"/>
          <w:u w:val="single"/>
        </w:rPr>
        <w:t>Authorized emergency vehicles</w:t>
      </w:r>
    </w:p>
    <w:p w14:paraId="352FD303" w14:textId="77777777" w:rsidR="00F413BD" w:rsidRPr="00F413BD" w:rsidRDefault="00F413BD" w:rsidP="00545C4A">
      <w:pPr>
        <w:pStyle w:val="NormalWeb"/>
        <w:spacing w:before="0" w:beforeAutospacing="0" w:after="0" w:afterAutospacing="0"/>
        <w:ind w:left="1080" w:hanging="360"/>
        <w:jc w:val="both"/>
        <w:rPr>
          <w:color w:val="000000"/>
        </w:rPr>
      </w:pPr>
      <w:r w:rsidRPr="00F413BD">
        <w:rPr>
          <w:color w:val="000000"/>
        </w:rPr>
        <w:t>(a) The driver of an authorized emergency vehicle, when responding to an emergency call or when in the pursuit of an actual or suspected violator of the law or when responding to but not upon returning from a fire alarm, may exercise the privileges set forth in this section, but subject to the conditions herein stated.</w:t>
      </w:r>
    </w:p>
    <w:p w14:paraId="06BEDDC1" w14:textId="77777777" w:rsidR="00F413BD" w:rsidRPr="00F413BD" w:rsidRDefault="00F413BD" w:rsidP="00545C4A">
      <w:pPr>
        <w:pStyle w:val="NormalWeb"/>
        <w:spacing w:before="0" w:beforeAutospacing="0" w:after="0" w:afterAutospacing="0"/>
        <w:ind w:left="1080" w:hanging="360"/>
        <w:jc w:val="both"/>
        <w:rPr>
          <w:color w:val="000000"/>
        </w:rPr>
      </w:pPr>
      <w:r w:rsidRPr="00F413BD">
        <w:rPr>
          <w:color w:val="000000"/>
        </w:rPr>
        <w:t>(b) The driver of an authorized emergency vehicle may:</w:t>
      </w:r>
    </w:p>
    <w:p w14:paraId="634DE969" w14:textId="4EE6D792" w:rsidR="00F413BD" w:rsidRPr="00F413BD" w:rsidRDefault="00F413BD" w:rsidP="00545C4A">
      <w:pPr>
        <w:pStyle w:val="NormalWeb"/>
        <w:spacing w:before="0" w:beforeAutospacing="0" w:after="0" w:afterAutospacing="0"/>
        <w:ind w:left="1440" w:hanging="360"/>
        <w:jc w:val="both"/>
        <w:rPr>
          <w:color w:val="000000"/>
        </w:rPr>
      </w:pPr>
      <w:r w:rsidRPr="00F413BD">
        <w:rPr>
          <w:color w:val="000000"/>
        </w:rPr>
        <w:t xml:space="preserve">(1) Park or stand, irrespective of the provisions of this </w:t>
      </w:r>
      <w:r w:rsidR="003E1940" w:rsidRPr="00F413BD">
        <w:rPr>
          <w:color w:val="000000"/>
        </w:rPr>
        <w:t>chapter.</w:t>
      </w:r>
    </w:p>
    <w:p w14:paraId="093835F8" w14:textId="77777777" w:rsidR="0050632C" w:rsidRDefault="00F413BD" w:rsidP="00545C4A">
      <w:pPr>
        <w:pStyle w:val="NormalWeb"/>
        <w:spacing w:before="0" w:beforeAutospacing="0" w:after="0" w:afterAutospacing="0"/>
        <w:ind w:left="1440" w:hanging="360"/>
        <w:jc w:val="both"/>
        <w:rPr>
          <w:color w:val="000000"/>
        </w:rPr>
      </w:pPr>
      <w:r w:rsidRPr="00F413BD">
        <w:rPr>
          <w:color w:val="000000"/>
        </w:rPr>
        <w:t xml:space="preserve">(2) Proceed past a red or stop signal or stop sign, but only after slowing down as may be necessary for safe </w:t>
      </w:r>
      <w:r w:rsidR="003E1940" w:rsidRPr="00F413BD">
        <w:rPr>
          <w:color w:val="000000"/>
        </w:rPr>
        <w:t>operation.</w:t>
      </w:r>
    </w:p>
    <w:p w14:paraId="0B67333C" w14:textId="0D798035" w:rsidR="00F413BD" w:rsidRPr="00F413BD" w:rsidRDefault="00F413BD" w:rsidP="00545C4A">
      <w:pPr>
        <w:pStyle w:val="NormalWeb"/>
        <w:spacing w:before="0" w:beforeAutospacing="0" w:after="0" w:afterAutospacing="0"/>
        <w:ind w:left="1440" w:hanging="360"/>
        <w:jc w:val="both"/>
        <w:rPr>
          <w:color w:val="000000"/>
        </w:rPr>
      </w:pPr>
      <w:r w:rsidRPr="00F413BD">
        <w:rPr>
          <w:color w:val="000000"/>
        </w:rPr>
        <w:t xml:space="preserve">(3) Exceed the maximum speed limits so long as he does not endanger life or </w:t>
      </w:r>
      <w:r w:rsidR="003E1940" w:rsidRPr="00F413BD">
        <w:rPr>
          <w:color w:val="000000"/>
        </w:rPr>
        <w:t>property.</w:t>
      </w:r>
    </w:p>
    <w:p w14:paraId="112530C8" w14:textId="77777777" w:rsidR="00F413BD" w:rsidRPr="00F413BD" w:rsidRDefault="00F413BD" w:rsidP="00545C4A">
      <w:pPr>
        <w:pStyle w:val="NormalWeb"/>
        <w:spacing w:before="0" w:beforeAutospacing="0" w:after="0" w:afterAutospacing="0"/>
        <w:ind w:left="1440" w:hanging="360"/>
        <w:jc w:val="both"/>
        <w:rPr>
          <w:color w:val="000000"/>
        </w:rPr>
      </w:pPr>
      <w:r w:rsidRPr="00F413BD">
        <w:rPr>
          <w:color w:val="000000"/>
        </w:rPr>
        <w:t>(4) Disregard regulations governing direction of movement or turning in specified directions.</w:t>
      </w:r>
    </w:p>
    <w:p w14:paraId="5ACD3408" w14:textId="77777777" w:rsidR="00F413BD" w:rsidRPr="00F413BD" w:rsidRDefault="00F413BD" w:rsidP="00545C4A">
      <w:pPr>
        <w:pStyle w:val="NormalWeb"/>
        <w:spacing w:before="0" w:beforeAutospacing="0" w:after="0" w:afterAutospacing="0"/>
        <w:ind w:left="1080" w:hanging="360"/>
        <w:jc w:val="both"/>
        <w:rPr>
          <w:color w:val="000000"/>
        </w:rPr>
      </w:pPr>
      <w:r w:rsidRPr="00F413BD">
        <w:rPr>
          <w:color w:val="000000"/>
        </w:rPr>
        <w:t>(c) The exemptions herein granted to an authorized emergency vehicle shall apply only when such vehicle is making use of an audible signal meeting the requirements of Section 32-5-213 and visual requirements of any laws of this state requiring visual signals on emergency vehicles.</w:t>
      </w:r>
    </w:p>
    <w:p w14:paraId="0D520CC6" w14:textId="77777777" w:rsidR="00F413BD" w:rsidRPr="00F413BD" w:rsidRDefault="00F413BD" w:rsidP="00545C4A">
      <w:pPr>
        <w:pStyle w:val="NormalWeb"/>
        <w:spacing w:before="0" w:beforeAutospacing="0" w:after="0" w:afterAutospacing="0"/>
        <w:ind w:left="1080" w:hanging="360"/>
        <w:jc w:val="both"/>
        <w:rPr>
          <w:color w:val="000000"/>
        </w:rPr>
      </w:pPr>
      <w:r w:rsidRPr="00F413BD">
        <w:rPr>
          <w:color w:val="000000"/>
        </w:rPr>
        <w:t>(d) The foregoing provisions shall not relieve the driver of an authorized emergency vehicle from the duty to drive with due regard for the safety of all persons, nor shall such provisions protect the driver from the consequences of his reckless disregard for the safety of others.</w:t>
      </w:r>
    </w:p>
    <w:p w14:paraId="1FC0B0B1" w14:textId="77777777" w:rsidR="00F413BD" w:rsidRPr="00F413BD" w:rsidRDefault="00F413BD" w:rsidP="00545C4A">
      <w:pPr>
        <w:pStyle w:val="Heading5"/>
        <w:ind w:left="1080" w:hanging="360"/>
        <w:jc w:val="both"/>
        <w:rPr>
          <w:rFonts w:ascii="Times New Roman" w:hAnsi="Times New Roman" w:cs="Times New Roman"/>
          <w:color w:val="000000"/>
          <w:sz w:val="24"/>
          <w:szCs w:val="24"/>
        </w:rPr>
      </w:pPr>
      <w:r w:rsidRPr="00F413BD">
        <w:rPr>
          <w:rFonts w:ascii="Times New Roman" w:hAnsi="Times New Roman" w:cs="Times New Roman"/>
          <w:i/>
          <w:iCs/>
          <w:color w:val="000000"/>
          <w:sz w:val="24"/>
          <w:szCs w:val="24"/>
        </w:rPr>
        <w:t>(Acts 1980, No. 80-434, p. 604, §1-106.)</w:t>
      </w:r>
    </w:p>
    <w:p w14:paraId="382AB012" w14:textId="545B4F56" w:rsidR="0032332F" w:rsidRDefault="0032332F" w:rsidP="00707030">
      <w:pPr>
        <w:jc w:val="both"/>
        <w:rPr>
          <w:sz w:val="24"/>
          <w:szCs w:val="24"/>
        </w:rPr>
      </w:pPr>
    </w:p>
    <w:p w14:paraId="4DFF794C" w14:textId="5CDD3764" w:rsidR="00545C4A" w:rsidRDefault="00545C4A" w:rsidP="00707030">
      <w:pPr>
        <w:jc w:val="both"/>
        <w:rPr>
          <w:sz w:val="24"/>
          <w:szCs w:val="24"/>
        </w:rPr>
      </w:pPr>
    </w:p>
    <w:p w14:paraId="2DA2EEEA" w14:textId="77777777" w:rsidR="00545C4A" w:rsidRPr="0032332F" w:rsidRDefault="00545C4A" w:rsidP="00707030">
      <w:pPr>
        <w:jc w:val="both"/>
        <w:rPr>
          <w:sz w:val="24"/>
          <w:szCs w:val="24"/>
        </w:rPr>
      </w:pPr>
    </w:p>
    <w:p w14:paraId="58B17BB4" w14:textId="7EC78841" w:rsidR="0032332F" w:rsidRDefault="0032332F" w:rsidP="00707030">
      <w:pPr>
        <w:pStyle w:val="Heading6"/>
        <w:numPr>
          <w:ilvl w:val="0"/>
          <w:numId w:val="1"/>
        </w:numPr>
        <w:tabs>
          <w:tab w:val="clear" w:pos="720"/>
          <w:tab w:val="num" w:pos="360"/>
        </w:tabs>
        <w:ind w:left="360" w:hanging="360"/>
        <w:rPr>
          <w:szCs w:val="24"/>
        </w:rPr>
      </w:pPr>
      <w:r w:rsidRPr="0032332F">
        <w:rPr>
          <w:szCs w:val="24"/>
        </w:rPr>
        <w:lastRenderedPageBreak/>
        <w:t>PROCEDURE</w:t>
      </w:r>
    </w:p>
    <w:p w14:paraId="47C31E8C" w14:textId="77777777" w:rsidR="004625D7" w:rsidRPr="004625D7" w:rsidRDefault="004625D7" w:rsidP="00707030">
      <w:pPr>
        <w:jc w:val="both"/>
      </w:pPr>
    </w:p>
    <w:p w14:paraId="2BE38813" w14:textId="77777777" w:rsidR="0032332F" w:rsidRPr="0032332F" w:rsidRDefault="0032332F" w:rsidP="00707030">
      <w:pPr>
        <w:pStyle w:val="BodyText"/>
        <w:numPr>
          <w:ilvl w:val="0"/>
          <w:numId w:val="3"/>
        </w:numPr>
        <w:tabs>
          <w:tab w:val="clear" w:pos="480"/>
          <w:tab w:val="num" w:pos="720"/>
        </w:tabs>
        <w:ind w:left="720"/>
        <w:rPr>
          <w:szCs w:val="24"/>
        </w:rPr>
      </w:pPr>
      <w:r w:rsidRPr="0032332F">
        <w:rPr>
          <w:szCs w:val="24"/>
        </w:rPr>
        <w:t>Evaluating Risks:</w:t>
      </w:r>
    </w:p>
    <w:p w14:paraId="2D149FAC" w14:textId="63F3D2CA" w:rsidR="0032332F" w:rsidRPr="0032332F" w:rsidRDefault="0032332F" w:rsidP="00707030">
      <w:pPr>
        <w:tabs>
          <w:tab w:val="num" w:pos="720"/>
        </w:tabs>
        <w:ind w:left="720"/>
        <w:jc w:val="both"/>
        <w:rPr>
          <w:sz w:val="24"/>
          <w:szCs w:val="24"/>
        </w:rPr>
      </w:pPr>
      <w:r w:rsidRPr="0032332F">
        <w:rPr>
          <w:sz w:val="24"/>
          <w:szCs w:val="24"/>
        </w:rPr>
        <w:t xml:space="preserve">Police officers will be accountable for evaluating the risks associated with operating a police vehicle in </w:t>
      </w:r>
      <w:r w:rsidR="000B1D7A" w:rsidRPr="00DF154F">
        <w:rPr>
          <w:sz w:val="24"/>
          <w:szCs w:val="24"/>
        </w:rPr>
        <w:t xml:space="preserve">their response to </w:t>
      </w:r>
      <w:r w:rsidRPr="00DF154F">
        <w:rPr>
          <w:sz w:val="24"/>
          <w:szCs w:val="24"/>
        </w:rPr>
        <w:t>emergency</w:t>
      </w:r>
      <w:r w:rsidR="000B1D7A" w:rsidRPr="00DF154F">
        <w:rPr>
          <w:sz w:val="24"/>
          <w:szCs w:val="24"/>
        </w:rPr>
        <w:t xml:space="preserve"> and non-emergency</w:t>
      </w:r>
      <w:r w:rsidRPr="00DF154F">
        <w:rPr>
          <w:sz w:val="24"/>
          <w:szCs w:val="24"/>
        </w:rPr>
        <w:t xml:space="preserve"> conditions. When there is a clear and unreasonable hazard to the officer, violator, or other </w:t>
      </w:r>
      <w:r w:rsidRPr="0032332F">
        <w:rPr>
          <w:sz w:val="24"/>
          <w:szCs w:val="24"/>
        </w:rPr>
        <w:t>motorists or pedestrians, emergency responses should not be initiated or continued. An unreasonable hazard exists when speeds dangerously exceed the flow of traffic or when vehicular or pedestrian traffic necessitates erratic maneuvering which exceeds the performance capabilities of the vehicle or the driver. Factors an officer must consider include, but are not limited to:</w:t>
      </w:r>
    </w:p>
    <w:p w14:paraId="7058FCA5" w14:textId="0CC34164" w:rsidR="0032332F" w:rsidRPr="0032332F" w:rsidRDefault="0032332F" w:rsidP="00707030">
      <w:pPr>
        <w:numPr>
          <w:ilvl w:val="0"/>
          <w:numId w:val="4"/>
        </w:numPr>
        <w:tabs>
          <w:tab w:val="clear" w:pos="840"/>
          <w:tab w:val="num" w:pos="1080"/>
        </w:tabs>
        <w:ind w:left="1080"/>
        <w:jc w:val="both"/>
        <w:rPr>
          <w:sz w:val="24"/>
          <w:szCs w:val="24"/>
        </w:rPr>
      </w:pPr>
      <w:r w:rsidRPr="0032332F">
        <w:rPr>
          <w:sz w:val="24"/>
          <w:szCs w:val="24"/>
        </w:rPr>
        <w:t>The performance capabilities of the police vehicle and driver.</w:t>
      </w:r>
    </w:p>
    <w:p w14:paraId="7BD43C0D" w14:textId="3B0F318D" w:rsidR="0032332F" w:rsidRPr="0032332F" w:rsidRDefault="0032332F" w:rsidP="00707030">
      <w:pPr>
        <w:numPr>
          <w:ilvl w:val="0"/>
          <w:numId w:val="4"/>
        </w:numPr>
        <w:tabs>
          <w:tab w:val="clear" w:pos="840"/>
          <w:tab w:val="num" w:pos="1080"/>
        </w:tabs>
        <w:ind w:left="1080"/>
        <w:jc w:val="both"/>
        <w:rPr>
          <w:sz w:val="24"/>
          <w:szCs w:val="24"/>
        </w:rPr>
      </w:pPr>
      <w:r w:rsidRPr="0032332F">
        <w:rPr>
          <w:sz w:val="24"/>
          <w:szCs w:val="24"/>
        </w:rPr>
        <w:t>The seriousness of the perceived emergency.</w:t>
      </w:r>
    </w:p>
    <w:p w14:paraId="55D277E9" w14:textId="27C973B8" w:rsidR="0032332F" w:rsidRPr="0032332F" w:rsidRDefault="0032332F" w:rsidP="00707030">
      <w:pPr>
        <w:numPr>
          <w:ilvl w:val="0"/>
          <w:numId w:val="4"/>
        </w:numPr>
        <w:tabs>
          <w:tab w:val="clear" w:pos="840"/>
          <w:tab w:val="num" w:pos="1080"/>
        </w:tabs>
        <w:ind w:left="1080"/>
        <w:jc w:val="both"/>
        <w:rPr>
          <w:sz w:val="24"/>
          <w:szCs w:val="24"/>
        </w:rPr>
      </w:pPr>
      <w:r w:rsidRPr="0032332F">
        <w:rPr>
          <w:sz w:val="24"/>
          <w:szCs w:val="24"/>
        </w:rPr>
        <w:t>Roadway conditions, either structural or weather related.</w:t>
      </w:r>
    </w:p>
    <w:p w14:paraId="1FCBA84C" w14:textId="386A265D" w:rsidR="0032332F" w:rsidRPr="0032332F" w:rsidRDefault="0032332F" w:rsidP="00707030">
      <w:pPr>
        <w:numPr>
          <w:ilvl w:val="0"/>
          <w:numId w:val="4"/>
        </w:numPr>
        <w:tabs>
          <w:tab w:val="clear" w:pos="840"/>
          <w:tab w:val="num" w:pos="1080"/>
        </w:tabs>
        <w:ind w:left="1080"/>
        <w:jc w:val="both"/>
        <w:rPr>
          <w:sz w:val="24"/>
          <w:szCs w:val="24"/>
        </w:rPr>
      </w:pPr>
      <w:r w:rsidRPr="0032332F">
        <w:rPr>
          <w:sz w:val="24"/>
          <w:szCs w:val="24"/>
        </w:rPr>
        <w:t>Pedestrian traffic.</w:t>
      </w:r>
    </w:p>
    <w:p w14:paraId="34CC8B41" w14:textId="77777777" w:rsidR="0032332F" w:rsidRPr="0032332F" w:rsidRDefault="0032332F" w:rsidP="00707030">
      <w:pPr>
        <w:numPr>
          <w:ilvl w:val="0"/>
          <w:numId w:val="4"/>
        </w:numPr>
        <w:tabs>
          <w:tab w:val="clear" w:pos="840"/>
          <w:tab w:val="num" w:pos="1080"/>
        </w:tabs>
        <w:ind w:left="1080"/>
        <w:jc w:val="both"/>
        <w:rPr>
          <w:sz w:val="24"/>
          <w:szCs w:val="24"/>
        </w:rPr>
      </w:pPr>
      <w:r w:rsidRPr="0032332F">
        <w:rPr>
          <w:sz w:val="24"/>
          <w:szCs w:val="24"/>
        </w:rPr>
        <w:t>Speed; and</w:t>
      </w:r>
    </w:p>
    <w:p w14:paraId="13F87C2C" w14:textId="18752DF9" w:rsidR="00341DD5" w:rsidRPr="00341DD5" w:rsidRDefault="0032332F" w:rsidP="00707030">
      <w:pPr>
        <w:numPr>
          <w:ilvl w:val="0"/>
          <w:numId w:val="4"/>
        </w:numPr>
        <w:tabs>
          <w:tab w:val="clear" w:pos="840"/>
          <w:tab w:val="num" w:pos="1080"/>
        </w:tabs>
        <w:ind w:left="1080"/>
        <w:jc w:val="both"/>
        <w:rPr>
          <w:sz w:val="24"/>
          <w:szCs w:val="24"/>
        </w:rPr>
      </w:pPr>
      <w:r w:rsidRPr="0032332F">
        <w:rPr>
          <w:sz w:val="24"/>
          <w:szCs w:val="24"/>
        </w:rPr>
        <w:t>Direction of traffic flow and traffic volume.</w:t>
      </w:r>
    </w:p>
    <w:p w14:paraId="4E6EFD0E" w14:textId="77777777" w:rsidR="0032332F" w:rsidRPr="0032332F" w:rsidRDefault="0032332F" w:rsidP="00707030">
      <w:pPr>
        <w:jc w:val="both"/>
        <w:rPr>
          <w:sz w:val="24"/>
          <w:szCs w:val="24"/>
        </w:rPr>
      </w:pPr>
    </w:p>
    <w:p w14:paraId="12EED4BC" w14:textId="1FF22318" w:rsidR="0032332F" w:rsidRPr="00DF154F" w:rsidRDefault="000B1D7A" w:rsidP="00707030">
      <w:pPr>
        <w:numPr>
          <w:ilvl w:val="0"/>
          <w:numId w:val="3"/>
        </w:numPr>
        <w:tabs>
          <w:tab w:val="clear" w:pos="480"/>
          <w:tab w:val="num" w:pos="720"/>
        </w:tabs>
        <w:ind w:left="720"/>
        <w:jc w:val="both"/>
        <w:rPr>
          <w:sz w:val="24"/>
          <w:szCs w:val="24"/>
        </w:rPr>
      </w:pPr>
      <w:r w:rsidRPr="00DF154F">
        <w:rPr>
          <w:sz w:val="24"/>
          <w:szCs w:val="24"/>
        </w:rPr>
        <w:t>Non-Emergency</w:t>
      </w:r>
      <w:r w:rsidR="0032332F" w:rsidRPr="00DF154F">
        <w:rPr>
          <w:sz w:val="24"/>
          <w:szCs w:val="24"/>
        </w:rPr>
        <w:t xml:space="preserve"> Calls:</w:t>
      </w:r>
    </w:p>
    <w:p w14:paraId="68287D73" w14:textId="2C7D4EF5" w:rsidR="0032332F" w:rsidRPr="0032332F" w:rsidRDefault="0032332F" w:rsidP="00707030">
      <w:pPr>
        <w:tabs>
          <w:tab w:val="num" w:pos="720"/>
        </w:tabs>
        <w:ind w:left="720"/>
        <w:jc w:val="both"/>
        <w:rPr>
          <w:sz w:val="24"/>
          <w:szCs w:val="24"/>
        </w:rPr>
      </w:pPr>
      <w:r w:rsidRPr="00DF154F">
        <w:rPr>
          <w:sz w:val="24"/>
          <w:szCs w:val="24"/>
        </w:rPr>
        <w:t xml:space="preserve">Officers of this department shall respond to </w:t>
      </w:r>
      <w:r w:rsidR="000B1D7A" w:rsidRPr="00DF154F">
        <w:rPr>
          <w:sz w:val="24"/>
          <w:szCs w:val="24"/>
        </w:rPr>
        <w:t xml:space="preserve">CODE 1 (non-emergency and/or </w:t>
      </w:r>
      <w:r w:rsidRPr="00DF154F">
        <w:rPr>
          <w:sz w:val="24"/>
          <w:szCs w:val="24"/>
        </w:rPr>
        <w:t>routine</w:t>
      </w:r>
      <w:r w:rsidR="000B1D7A" w:rsidRPr="00DF154F">
        <w:rPr>
          <w:sz w:val="24"/>
          <w:szCs w:val="24"/>
        </w:rPr>
        <w:t>)</w:t>
      </w:r>
      <w:r w:rsidRPr="00DF154F">
        <w:rPr>
          <w:sz w:val="24"/>
          <w:szCs w:val="24"/>
        </w:rPr>
        <w:t xml:space="preserve"> calls without </w:t>
      </w:r>
      <w:r w:rsidR="001A03A5" w:rsidRPr="00DF154F">
        <w:rPr>
          <w:sz w:val="24"/>
          <w:szCs w:val="24"/>
        </w:rPr>
        <w:t xml:space="preserve">undue </w:t>
      </w:r>
      <w:r w:rsidRPr="0032332F">
        <w:rPr>
          <w:sz w:val="24"/>
          <w:szCs w:val="24"/>
        </w:rPr>
        <w:t>delay in the following manner:</w:t>
      </w:r>
    </w:p>
    <w:p w14:paraId="5FA452A2" w14:textId="72B9942C" w:rsidR="0032332F" w:rsidRPr="0032332F" w:rsidRDefault="0032332F" w:rsidP="00707030">
      <w:pPr>
        <w:numPr>
          <w:ilvl w:val="0"/>
          <w:numId w:val="5"/>
        </w:numPr>
        <w:tabs>
          <w:tab w:val="clear" w:pos="840"/>
          <w:tab w:val="num" w:pos="1080"/>
        </w:tabs>
        <w:ind w:left="1080"/>
        <w:jc w:val="both"/>
        <w:rPr>
          <w:sz w:val="24"/>
          <w:szCs w:val="24"/>
        </w:rPr>
      </w:pPr>
      <w:r w:rsidRPr="0032332F">
        <w:rPr>
          <w:sz w:val="24"/>
          <w:szCs w:val="24"/>
        </w:rPr>
        <w:t>Proceed by the most direct route.</w:t>
      </w:r>
    </w:p>
    <w:p w14:paraId="117C53C5" w14:textId="58F84EFF" w:rsidR="0032332F" w:rsidRPr="0032332F" w:rsidRDefault="0032332F" w:rsidP="00707030">
      <w:pPr>
        <w:numPr>
          <w:ilvl w:val="0"/>
          <w:numId w:val="5"/>
        </w:numPr>
        <w:tabs>
          <w:tab w:val="clear" w:pos="840"/>
          <w:tab w:val="num" w:pos="1080"/>
        </w:tabs>
        <w:ind w:left="1080"/>
        <w:jc w:val="both"/>
        <w:rPr>
          <w:sz w:val="24"/>
          <w:szCs w:val="24"/>
        </w:rPr>
      </w:pPr>
      <w:r w:rsidRPr="0032332F">
        <w:rPr>
          <w:sz w:val="24"/>
          <w:szCs w:val="24"/>
        </w:rPr>
        <w:t>Do not use emergency equipment (blue lights and siren are not authorized).</w:t>
      </w:r>
    </w:p>
    <w:p w14:paraId="2DC822CB" w14:textId="77777777" w:rsidR="0032332F" w:rsidRPr="0032332F" w:rsidRDefault="0032332F" w:rsidP="00707030">
      <w:pPr>
        <w:numPr>
          <w:ilvl w:val="0"/>
          <w:numId w:val="5"/>
        </w:numPr>
        <w:tabs>
          <w:tab w:val="clear" w:pos="840"/>
          <w:tab w:val="num" w:pos="1080"/>
        </w:tabs>
        <w:ind w:left="1080"/>
        <w:jc w:val="both"/>
        <w:rPr>
          <w:sz w:val="24"/>
          <w:szCs w:val="24"/>
        </w:rPr>
      </w:pPr>
      <w:r w:rsidRPr="0032332F">
        <w:rPr>
          <w:sz w:val="24"/>
          <w:szCs w:val="24"/>
        </w:rPr>
        <w:t>Obey all traffic laws, including speed limits and traffic control devices.</w:t>
      </w:r>
    </w:p>
    <w:p w14:paraId="71EB81E9" w14:textId="77777777" w:rsidR="0032332F" w:rsidRPr="0032332F" w:rsidRDefault="0032332F" w:rsidP="00707030">
      <w:pPr>
        <w:jc w:val="both"/>
        <w:rPr>
          <w:sz w:val="24"/>
          <w:szCs w:val="24"/>
        </w:rPr>
      </w:pPr>
    </w:p>
    <w:p w14:paraId="72E3C260" w14:textId="77777777" w:rsidR="0032332F" w:rsidRPr="0032332F" w:rsidRDefault="0032332F" w:rsidP="00707030">
      <w:pPr>
        <w:numPr>
          <w:ilvl w:val="0"/>
          <w:numId w:val="3"/>
        </w:numPr>
        <w:tabs>
          <w:tab w:val="clear" w:pos="480"/>
          <w:tab w:val="num" w:pos="720"/>
        </w:tabs>
        <w:ind w:left="720"/>
        <w:jc w:val="both"/>
        <w:rPr>
          <w:sz w:val="24"/>
          <w:szCs w:val="24"/>
        </w:rPr>
      </w:pPr>
      <w:r w:rsidRPr="0032332F">
        <w:rPr>
          <w:sz w:val="24"/>
          <w:szCs w:val="24"/>
        </w:rPr>
        <w:t>Emergency Calls:</w:t>
      </w:r>
    </w:p>
    <w:p w14:paraId="1B10390E" w14:textId="295095E2" w:rsidR="0032332F" w:rsidRPr="000732C1" w:rsidRDefault="0032332F" w:rsidP="000732C1">
      <w:pPr>
        <w:pStyle w:val="ListParagraph"/>
        <w:numPr>
          <w:ilvl w:val="0"/>
          <w:numId w:val="18"/>
        </w:numPr>
        <w:tabs>
          <w:tab w:val="num" w:pos="720"/>
        </w:tabs>
        <w:jc w:val="both"/>
        <w:rPr>
          <w:sz w:val="24"/>
          <w:szCs w:val="24"/>
        </w:rPr>
      </w:pPr>
      <w:r w:rsidRPr="000732C1">
        <w:rPr>
          <w:sz w:val="24"/>
          <w:szCs w:val="24"/>
        </w:rPr>
        <w:t>The responding officer(s) will use siren and blue light(s) continually.</w:t>
      </w:r>
      <w:r w:rsidR="00404E81" w:rsidRPr="000732C1">
        <w:rPr>
          <w:sz w:val="24"/>
          <w:szCs w:val="24"/>
        </w:rPr>
        <w:t xml:space="preserve"> </w:t>
      </w:r>
      <w:r w:rsidRPr="000732C1">
        <w:rPr>
          <w:sz w:val="24"/>
          <w:szCs w:val="24"/>
        </w:rPr>
        <w:t xml:space="preserve">All drivers operating a vehicle in a </w:t>
      </w:r>
      <w:r w:rsidRPr="007548CC">
        <w:rPr>
          <w:bCs/>
          <w:sz w:val="24"/>
          <w:szCs w:val="24"/>
        </w:rPr>
        <w:t>CODE 3</w:t>
      </w:r>
      <w:r w:rsidR="003E1940" w:rsidRPr="007548CC">
        <w:rPr>
          <w:bCs/>
          <w:sz w:val="24"/>
          <w:szCs w:val="24"/>
        </w:rPr>
        <w:t xml:space="preserve"> (EMERGENCY)</w:t>
      </w:r>
      <w:r w:rsidRPr="007548CC">
        <w:rPr>
          <w:bCs/>
          <w:sz w:val="24"/>
          <w:szCs w:val="24"/>
        </w:rPr>
        <w:t xml:space="preserve"> response will notify</w:t>
      </w:r>
      <w:r w:rsidR="003E1940" w:rsidRPr="000732C1">
        <w:rPr>
          <w:sz w:val="24"/>
          <w:szCs w:val="24"/>
        </w:rPr>
        <w:t xml:space="preserve"> </w:t>
      </w:r>
      <w:r w:rsidR="009E629A" w:rsidRPr="000732C1">
        <w:rPr>
          <w:sz w:val="24"/>
          <w:szCs w:val="24"/>
        </w:rPr>
        <w:t>communications</w:t>
      </w:r>
      <w:r w:rsidR="003E1940" w:rsidRPr="000732C1">
        <w:rPr>
          <w:sz w:val="24"/>
          <w:szCs w:val="24"/>
        </w:rPr>
        <w:t>/911</w:t>
      </w:r>
      <w:r w:rsidRPr="000732C1">
        <w:rPr>
          <w:sz w:val="24"/>
          <w:szCs w:val="24"/>
        </w:rPr>
        <w:t xml:space="preserve"> immediately.</w:t>
      </w:r>
    </w:p>
    <w:p w14:paraId="34B16E58" w14:textId="2F75EF44" w:rsidR="0032332F" w:rsidRPr="000732C1" w:rsidRDefault="0032332F" w:rsidP="000732C1">
      <w:pPr>
        <w:pStyle w:val="ListParagraph"/>
        <w:numPr>
          <w:ilvl w:val="0"/>
          <w:numId w:val="18"/>
        </w:numPr>
        <w:jc w:val="both"/>
        <w:rPr>
          <w:sz w:val="24"/>
          <w:szCs w:val="24"/>
        </w:rPr>
      </w:pPr>
      <w:r w:rsidRPr="000732C1">
        <w:rPr>
          <w:sz w:val="24"/>
          <w:szCs w:val="24"/>
        </w:rPr>
        <w:t>Personnel will be authorized to exercise the provisions of the C</w:t>
      </w:r>
      <w:r w:rsidR="00730A29" w:rsidRPr="000732C1">
        <w:rPr>
          <w:sz w:val="24"/>
          <w:szCs w:val="24"/>
        </w:rPr>
        <w:t>ODE</w:t>
      </w:r>
      <w:r w:rsidRPr="000732C1">
        <w:rPr>
          <w:sz w:val="24"/>
          <w:szCs w:val="24"/>
        </w:rPr>
        <w:t xml:space="preserve"> of Alabama </w:t>
      </w:r>
      <w:r w:rsidR="00730A29" w:rsidRPr="000732C1">
        <w:rPr>
          <w:sz w:val="24"/>
          <w:szCs w:val="24"/>
        </w:rPr>
        <w:t>§</w:t>
      </w:r>
      <w:r w:rsidRPr="000732C1">
        <w:rPr>
          <w:sz w:val="24"/>
          <w:szCs w:val="24"/>
        </w:rPr>
        <w:t>32-5A-7, under the following conditions:</w:t>
      </w:r>
    </w:p>
    <w:p w14:paraId="40121EA8" w14:textId="561C86A5" w:rsidR="0032332F" w:rsidRPr="00C04352" w:rsidRDefault="0032332F" w:rsidP="00707030">
      <w:pPr>
        <w:numPr>
          <w:ilvl w:val="0"/>
          <w:numId w:val="7"/>
        </w:numPr>
        <w:tabs>
          <w:tab w:val="clear" w:pos="1200"/>
          <w:tab w:val="num" w:pos="1440"/>
        </w:tabs>
        <w:ind w:left="1440"/>
        <w:jc w:val="both"/>
        <w:rPr>
          <w:sz w:val="24"/>
          <w:szCs w:val="24"/>
        </w:rPr>
      </w:pPr>
      <w:r w:rsidRPr="0032332F">
        <w:rPr>
          <w:sz w:val="24"/>
          <w:szCs w:val="24"/>
        </w:rPr>
        <w:t xml:space="preserve">When enroute </w:t>
      </w:r>
      <w:r w:rsidRPr="00C04352">
        <w:rPr>
          <w:sz w:val="24"/>
          <w:szCs w:val="24"/>
        </w:rPr>
        <w:t xml:space="preserve">to a known or presumed </w:t>
      </w:r>
      <w:r w:rsidR="004625D7" w:rsidRPr="00C04352">
        <w:rPr>
          <w:sz w:val="24"/>
          <w:szCs w:val="24"/>
        </w:rPr>
        <w:t xml:space="preserve">serious </w:t>
      </w:r>
      <w:r w:rsidRPr="00C04352">
        <w:rPr>
          <w:sz w:val="24"/>
          <w:szCs w:val="24"/>
        </w:rPr>
        <w:t>felony in progress.</w:t>
      </w:r>
    </w:p>
    <w:p w14:paraId="197CCD35" w14:textId="63646A30" w:rsidR="00404E81" w:rsidRPr="00C04352" w:rsidRDefault="0032332F" w:rsidP="00707030">
      <w:pPr>
        <w:numPr>
          <w:ilvl w:val="0"/>
          <w:numId w:val="7"/>
        </w:numPr>
        <w:tabs>
          <w:tab w:val="clear" w:pos="1200"/>
          <w:tab w:val="num" w:pos="1440"/>
        </w:tabs>
        <w:ind w:left="1440"/>
        <w:jc w:val="both"/>
        <w:rPr>
          <w:sz w:val="24"/>
          <w:szCs w:val="24"/>
        </w:rPr>
      </w:pPr>
      <w:r w:rsidRPr="00C04352">
        <w:rPr>
          <w:sz w:val="24"/>
          <w:szCs w:val="24"/>
        </w:rPr>
        <w:t xml:space="preserve">When enroute to a scene where a person is presumed to be injured, or </w:t>
      </w:r>
      <w:r w:rsidRPr="00C04352">
        <w:rPr>
          <w:strike/>
          <w:sz w:val="24"/>
          <w:szCs w:val="24"/>
        </w:rPr>
        <w:t>where</w:t>
      </w:r>
      <w:r w:rsidR="00BD1843" w:rsidRPr="00C04352">
        <w:rPr>
          <w:sz w:val="24"/>
          <w:szCs w:val="24"/>
        </w:rPr>
        <w:t xml:space="preserve"> there is imminent danger </w:t>
      </w:r>
      <w:r w:rsidRPr="00C04352">
        <w:rPr>
          <w:sz w:val="24"/>
          <w:szCs w:val="24"/>
        </w:rPr>
        <w:t>that a person will be injured or killed</w:t>
      </w:r>
      <w:r w:rsidR="007C6E9B" w:rsidRPr="00C04352">
        <w:rPr>
          <w:sz w:val="24"/>
          <w:szCs w:val="24"/>
        </w:rPr>
        <w:t>.</w:t>
      </w:r>
      <w:r w:rsidRPr="00C04352">
        <w:rPr>
          <w:sz w:val="24"/>
          <w:szCs w:val="24"/>
        </w:rPr>
        <w:t xml:space="preserve"> </w:t>
      </w:r>
    </w:p>
    <w:p w14:paraId="2D0B5B24" w14:textId="25DD7EC9" w:rsidR="0032332F" w:rsidRPr="00C04352" w:rsidRDefault="00404E81" w:rsidP="00707030">
      <w:pPr>
        <w:numPr>
          <w:ilvl w:val="0"/>
          <w:numId w:val="7"/>
        </w:numPr>
        <w:tabs>
          <w:tab w:val="clear" w:pos="1200"/>
          <w:tab w:val="num" w:pos="1440"/>
        </w:tabs>
        <w:ind w:left="1440"/>
        <w:jc w:val="both"/>
        <w:rPr>
          <w:sz w:val="24"/>
          <w:szCs w:val="24"/>
        </w:rPr>
      </w:pPr>
      <w:r w:rsidRPr="00C04352">
        <w:rPr>
          <w:sz w:val="24"/>
          <w:szCs w:val="24"/>
        </w:rPr>
        <w:t>When enroute to a scene where there is imminent danger of substantial property loss or damage.</w:t>
      </w:r>
    </w:p>
    <w:p w14:paraId="4B49201A" w14:textId="7AA16B15" w:rsidR="0032332F" w:rsidRPr="0032332F" w:rsidRDefault="0032332F" w:rsidP="00707030">
      <w:pPr>
        <w:numPr>
          <w:ilvl w:val="0"/>
          <w:numId w:val="7"/>
        </w:numPr>
        <w:tabs>
          <w:tab w:val="clear" w:pos="1200"/>
          <w:tab w:val="num" w:pos="1440"/>
        </w:tabs>
        <w:ind w:left="1440"/>
        <w:jc w:val="both"/>
        <w:rPr>
          <w:sz w:val="24"/>
          <w:szCs w:val="24"/>
        </w:rPr>
      </w:pPr>
      <w:r w:rsidRPr="0032332F">
        <w:rPr>
          <w:sz w:val="24"/>
          <w:szCs w:val="24"/>
        </w:rPr>
        <w:t>When in pursuit of a vehicle or person, or to stop a motorist on the roadway.</w:t>
      </w:r>
    </w:p>
    <w:p w14:paraId="67BC0C3B" w14:textId="2E4CB15C" w:rsidR="0032332F" w:rsidRPr="001354E1" w:rsidRDefault="0032332F" w:rsidP="00C04352">
      <w:pPr>
        <w:numPr>
          <w:ilvl w:val="0"/>
          <w:numId w:val="6"/>
        </w:numPr>
        <w:tabs>
          <w:tab w:val="clear" w:pos="840"/>
          <w:tab w:val="num" w:pos="1080"/>
        </w:tabs>
        <w:ind w:left="1080"/>
        <w:jc w:val="both"/>
        <w:rPr>
          <w:sz w:val="24"/>
          <w:szCs w:val="24"/>
        </w:rPr>
      </w:pPr>
      <w:r w:rsidRPr="0032332F">
        <w:rPr>
          <w:sz w:val="24"/>
          <w:szCs w:val="24"/>
        </w:rPr>
        <w:t xml:space="preserve">Officers should carefully, but swiftly, evaluate the nature of the call to determine </w:t>
      </w:r>
      <w:r w:rsidRPr="001354E1">
        <w:rPr>
          <w:sz w:val="24"/>
          <w:szCs w:val="24"/>
        </w:rPr>
        <w:t>the degree of seriousness and proceed by the most direct route.</w:t>
      </w:r>
    </w:p>
    <w:p w14:paraId="0F850BB4" w14:textId="7753C564" w:rsidR="00553AAF" w:rsidRPr="001354E1" w:rsidRDefault="00553AAF" w:rsidP="00C04352">
      <w:pPr>
        <w:numPr>
          <w:ilvl w:val="0"/>
          <w:numId w:val="6"/>
        </w:numPr>
        <w:tabs>
          <w:tab w:val="clear" w:pos="840"/>
          <w:tab w:val="num" w:pos="1080"/>
        </w:tabs>
        <w:ind w:left="1080"/>
        <w:jc w:val="both"/>
        <w:rPr>
          <w:sz w:val="24"/>
          <w:szCs w:val="24"/>
        </w:rPr>
      </w:pPr>
      <w:r w:rsidRPr="001354E1">
        <w:rPr>
          <w:sz w:val="24"/>
          <w:szCs w:val="24"/>
        </w:rPr>
        <w:t xml:space="preserve">The number of responding </w:t>
      </w:r>
      <w:r w:rsidR="001A03A5" w:rsidRPr="001354E1">
        <w:rPr>
          <w:sz w:val="24"/>
          <w:szCs w:val="24"/>
        </w:rPr>
        <w:t>officer</w:t>
      </w:r>
      <w:r w:rsidRPr="001354E1">
        <w:rPr>
          <w:sz w:val="24"/>
          <w:szCs w:val="24"/>
        </w:rPr>
        <w:t xml:space="preserve">s shall be limited to that which is reasonably necessary and </w:t>
      </w:r>
      <w:r w:rsidR="00701C10" w:rsidRPr="001354E1">
        <w:rPr>
          <w:sz w:val="24"/>
          <w:szCs w:val="24"/>
        </w:rPr>
        <w:t xml:space="preserve">is </w:t>
      </w:r>
      <w:r w:rsidRPr="001354E1">
        <w:rPr>
          <w:sz w:val="24"/>
          <w:szCs w:val="24"/>
        </w:rPr>
        <w:t>dependent upon the nature and severity of the emergency.</w:t>
      </w:r>
    </w:p>
    <w:p w14:paraId="4FECADA9" w14:textId="1661F629" w:rsidR="001A03A5" w:rsidRPr="001354E1" w:rsidRDefault="001A03A5" w:rsidP="00C04352">
      <w:pPr>
        <w:numPr>
          <w:ilvl w:val="0"/>
          <w:numId w:val="6"/>
        </w:numPr>
        <w:tabs>
          <w:tab w:val="clear" w:pos="840"/>
          <w:tab w:val="num" w:pos="1080"/>
        </w:tabs>
        <w:ind w:left="1080"/>
        <w:jc w:val="both"/>
        <w:rPr>
          <w:sz w:val="24"/>
          <w:szCs w:val="24"/>
        </w:rPr>
      </w:pPr>
      <w:r w:rsidRPr="001354E1">
        <w:rPr>
          <w:sz w:val="24"/>
          <w:szCs w:val="24"/>
        </w:rPr>
        <w:t xml:space="preserve">Officers should not </w:t>
      </w:r>
      <w:r w:rsidR="00CC42D2" w:rsidRPr="001354E1">
        <w:rPr>
          <w:sz w:val="24"/>
          <w:szCs w:val="24"/>
        </w:rPr>
        <w:t>travel</w:t>
      </w:r>
      <w:r w:rsidRPr="001354E1">
        <w:rPr>
          <w:sz w:val="24"/>
          <w:szCs w:val="24"/>
        </w:rPr>
        <w:t xml:space="preserve"> at a speed any greater than necessary</w:t>
      </w:r>
      <w:r w:rsidR="00CC42D2" w:rsidRPr="001354E1">
        <w:rPr>
          <w:sz w:val="24"/>
          <w:szCs w:val="24"/>
        </w:rPr>
        <w:t xml:space="preserve"> </w:t>
      </w:r>
      <w:r w:rsidR="009D7F19" w:rsidRPr="001354E1">
        <w:rPr>
          <w:sz w:val="24"/>
          <w:szCs w:val="24"/>
        </w:rPr>
        <w:t>or</w:t>
      </w:r>
      <w:r w:rsidR="00CC42D2" w:rsidRPr="001354E1">
        <w:rPr>
          <w:sz w:val="24"/>
          <w:szCs w:val="24"/>
        </w:rPr>
        <w:t xml:space="preserve"> </w:t>
      </w:r>
      <w:r w:rsidR="003C3D78" w:rsidRPr="001354E1">
        <w:rPr>
          <w:sz w:val="24"/>
          <w:szCs w:val="24"/>
        </w:rPr>
        <w:t xml:space="preserve">that </w:t>
      </w:r>
      <w:r w:rsidR="00CC42D2" w:rsidRPr="001354E1">
        <w:rPr>
          <w:sz w:val="24"/>
          <w:szCs w:val="24"/>
        </w:rPr>
        <w:t>endanger</w:t>
      </w:r>
      <w:r w:rsidR="00E35688" w:rsidRPr="001354E1">
        <w:rPr>
          <w:sz w:val="24"/>
          <w:szCs w:val="24"/>
        </w:rPr>
        <w:t>s</w:t>
      </w:r>
      <w:r w:rsidR="00CC42D2" w:rsidRPr="001354E1">
        <w:rPr>
          <w:sz w:val="24"/>
          <w:szCs w:val="24"/>
        </w:rPr>
        <w:t xml:space="preserve"> life or property.</w:t>
      </w:r>
    </w:p>
    <w:p w14:paraId="18DB6D9E" w14:textId="77777777" w:rsidR="009F626A" w:rsidRDefault="0032332F" w:rsidP="009F626A">
      <w:pPr>
        <w:numPr>
          <w:ilvl w:val="0"/>
          <w:numId w:val="6"/>
        </w:numPr>
        <w:tabs>
          <w:tab w:val="clear" w:pos="840"/>
          <w:tab w:val="num" w:pos="1080"/>
        </w:tabs>
        <w:ind w:left="1080"/>
        <w:jc w:val="both"/>
        <w:rPr>
          <w:sz w:val="24"/>
          <w:szCs w:val="24"/>
        </w:rPr>
      </w:pPr>
      <w:r w:rsidRPr="001354E1">
        <w:rPr>
          <w:sz w:val="24"/>
          <w:szCs w:val="24"/>
        </w:rPr>
        <w:t xml:space="preserve">If it is necessary </w:t>
      </w:r>
      <w:r w:rsidRPr="009C4B95">
        <w:rPr>
          <w:sz w:val="24"/>
          <w:szCs w:val="24"/>
        </w:rPr>
        <w:t>to proceed through an intersection, it shall be accomplished as follows:</w:t>
      </w:r>
    </w:p>
    <w:p w14:paraId="78786062" w14:textId="61F6B54E" w:rsidR="00177828" w:rsidRPr="009F626A" w:rsidRDefault="00177828" w:rsidP="009F626A">
      <w:pPr>
        <w:pStyle w:val="ListParagraph"/>
        <w:numPr>
          <w:ilvl w:val="0"/>
          <w:numId w:val="8"/>
        </w:numPr>
        <w:tabs>
          <w:tab w:val="clear" w:pos="1200"/>
          <w:tab w:val="num" w:pos="1440"/>
        </w:tabs>
        <w:ind w:left="1440"/>
        <w:jc w:val="both"/>
        <w:rPr>
          <w:sz w:val="24"/>
          <w:szCs w:val="24"/>
        </w:rPr>
      </w:pPr>
      <w:r w:rsidRPr="009F626A">
        <w:rPr>
          <w:sz w:val="24"/>
          <w:szCs w:val="24"/>
        </w:rPr>
        <w:t>If the emergency vehicle has the right-of-way, the officer should slow upon approach to ensure the intersection is clear and can be safely negotiated.</w:t>
      </w:r>
    </w:p>
    <w:p w14:paraId="36CEA98B" w14:textId="1D54965F" w:rsidR="00791AD8" w:rsidRDefault="00177828" w:rsidP="00707030">
      <w:pPr>
        <w:numPr>
          <w:ilvl w:val="0"/>
          <w:numId w:val="8"/>
        </w:numPr>
        <w:tabs>
          <w:tab w:val="clear" w:pos="1200"/>
          <w:tab w:val="num" w:pos="1440"/>
        </w:tabs>
        <w:ind w:left="1440"/>
        <w:jc w:val="both"/>
        <w:rPr>
          <w:sz w:val="24"/>
          <w:szCs w:val="24"/>
        </w:rPr>
      </w:pPr>
      <w:r w:rsidRPr="009F626A">
        <w:rPr>
          <w:sz w:val="24"/>
          <w:szCs w:val="24"/>
        </w:rPr>
        <w:lastRenderedPageBreak/>
        <w:t xml:space="preserve">If the emergency vehicle does not have the right-of-way, the officer shall stop before entering the intersection </w:t>
      </w:r>
      <w:r w:rsidR="007628D3" w:rsidRPr="009F626A">
        <w:rPr>
          <w:sz w:val="24"/>
          <w:szCs w:val="24"/>
        </w:rPr>
        <w:t xml:space="preserve">to ensure </w:t>
      </w:r>
      <w:r w:rsidR="00007231" w:rsidRPr="009F626A">
        <w:rPr>
          <w:sz w:val="24"/>
          <w:szCs w:val="24"/>
        </w:rPr>
        <w:t>it</w:t>
      </w:r>
      <w:r w:rsidR="007628D3" w:rsidRPr="009F626A">
        <w:rPr>
          <w:sz w:val="24"/>
          <w:szCs w:val="24"/>
        </w:rPr>
        <w:t xml:space="preserve"> can be safely negotiated</w:t>
      </w:r>
      <w:r w:rsidR="00007231" w:rsidRPr="009F626A">
        <w:rPr>
          <w:sz w:val="24"/>
          <w:szCs w:val="24"/>
        </w:rPr>
        <w:t>.</w:t>
      </w:r>
    </w:p>
    <w:p w14:paraId="55A5EF04" w14:textId="06277DC0" w:rsidR="0032332F" w:rsidRPr="00791AD8" w:rsidRDefault="0032332F" w:rsidP="00ED5227">
      <w:pPr>
        <w:pStyle w:val="ListParagraph"/>
        <w:numPr>
          <w:ilvl w:val="0"/>
          <w:numId w:val="16"/>
        </w:numPr>
        <w:tabs>
          <w:tab w:val="left" w:pos="1710"/>
        </w:tabs>
        <w:ind w:left="1699" w:hanging="101"/>
        <w:jc w:val="both"/>
        <w:rPr>
          <w:sz w:val="24"/>
          <w:szCs w:val="24"/>
        </w:rPr>
      </w:pPr>
      <w:r w:rsidRPr="00791AD8">
        <w:rPr>
          <w:sz w:val="24"/>
          <w:szCs w:val="24"/>
        </w:rPr>
        <w:t xml:space="preserve">If other traffic is </w:t>
      </w:r>
      <w:r w:rsidRPr="009F626A">
        <w:rPr>
          <w:sz w:val="24"/>
          <w:szCs w:val="24"/>
        </w:rPr>
        <w:t>present, establish visual (eye-to-eye) contact with the intersecting driver(s)</w:t>
      </w:r>
      <w:r w:rsidR="00177828" w:rsidRPr="009F626A">
        <w:rPr>
          <w:sz w:val="24"/>
          <w:szCs w:val="24"/>
        </w:rPr>
        <w:t xml:space="preserve"> to</w:t>
      </w:r>
      <w:r w:rsidRPr="009F626A">
        <w:rPr>
          <w:sz w:val="24"/>
          <w:szCs w:val="24"/>
        </w:rPr>
        <w:t xml:space="preserve"> </w:t>
      </w:r>
      <w:r w:rsidR="00BD1843" w:rsidRPr="009F626A">
        <w:rPr>
          <w:sz w:val="24"/>
          <w:szCs w:val="24"/>
        </w:rPr>
        <w:t>e</w:t>
      </w:r>
      <w:r w:rsidRPr="009F626A">
        <w:rPr>
          <w:sz w:val="24"/>
          <w:szCs w:val="24"/>
        </w:rPr>
        <w:t xml:space="preserve">nsure </w:t>
      </w:r>
      <w:r w:rsidRPr="00791AD8">
        <w:rPr>
          <w:sz w:val="24"/>
          <w:szCs w:val="24"/>
        </w:rPr>
        <w:t>they are yielding before proceeding through the intersection.</w:t>
      </w:r>
    </w:p>
    <w:p w14:paraId="1B214F6C" w14:textId="6FF00C2E" w:rsidR="00870859" w:rsidRPr="000215F6" w:rsidRDefault="00870859" w:rsidP="00707030">
      <w:pPr>
        <w:numPr>
          <w:ilvl w:val="0"/>
          <w:numId w:val="6"/>
        </w:numPr>
        <w:tabs>
          <w:tab w:val="clear" w:pos="840"/>
          <w:tab w:val="num" w:pos="1080"/>
        </w:tabs>
        <w:ind w:left="1080"/>
        <w:jc w:val="both"/>
        <w:rPr>
          <w:sz w:val="24"/>
          <w:szCs w:val="24"/>
        </w:rPr>
      </w:pPr>
      <w:r w:rsidRPr="00B367C3">
        <w:rPr>
          <w:sz w:val="24"/>
          <w:szCs w:val="24"/>
        </w:rPr>
        <w:t>At any time or for any reason an officer elects to respond to the call</w:t>
      </w:r>
      <w:r w:rsidR="0032332F" w:rsidRPr="00B367C3">
        <w:rPr>
          <w:sz w:val="24"/>
          <w:szCs w:val="24"/>
        </w:rPr>
        <w:t xml:space="preserve"> </w:t>
      </w:r>
      <w:r w:rsidR="0032332F" w:rsidRPr="0032332F">
        <w:rPr>
          <w:sz w:val="24"/>
          <w:szCs w:val="24"/>
        </w:rPr>
        <w:t xml:space="preserve">without </w:t>
      </w:r>
      <w:r w:rsidR="00E42685">
        <w:rPr>
          <w:sz w:val="24"/>
          <w:szCs w:val="24"/>
        </w:rPr>
        <w:t xml:space="preserve">operating their </w:t>
      </w:r>
      <w:r w:rsidR="0032332F" w:rsidRPr="0032332F">
        <w:rPr>
          <w:sz w:val="24"/>
          <w:szCs w:val="24"/>
        </w:rPr>
        <w:t xml:space="preserve">blue lights and siren, the officer </w:t>
      </w:r>
      <w:r w:rsidR="0032332F" w:rsidRPr="000215F6">
        <w:rPr>
          <w:sz w:val="24"/>
          <w:szCs w:val="24"/>
        </w:rPr>
        <w:t>shall first slow to a speed within the speed limit, deactivat</w:t>
      </w:r>
      <w:r w:rsidR="00E42685" w:rsidRPr="000215F6">
        <w:rPr>
          <w:sz w:val="24"/>
          <w:szCs w:val="24"/>
        </w:rPr>
        <w:t>e</w:t>
      </w:r>
      <w:r w:rsidR="0032332F" w:rsidRPr="000215F6">
        <w:rPr>
          <w:sz w:val="24"/>
          <w:szCs w:val="24"/>
        </w:rPr>
        <w:t xml:space="preserve"> the emergency equipment</w:t>
      </w:r>
      <w:r w:rsidR="00E42685" w:rsidRPr="000215F6">
        <w:rPr>
          <w:sz w:val="24"/>
          <w:szCs w:val="24"/>
        </w:rPr>
        <w:t>,</w:t>
      </w:r>
      <w:r w:rsidRPr="000215F6">
        <w:rPr>
          <w:sz w:val="24"/>
          <w:szCs w:val="24"/>
        </w:rPr>
        <w:t xml:space="preserve"> and notify</w:t>
      </w:r>
      <w:r w:rsidR="00E42685" w:rsidRPr="000215F6">
        <w:rPr>
          <w:sz w:val="24"/>
          <w:szCs w:val="24"/>
        </w:rPr>
        <w:t xml:space="preserve"> </w:t>
      </w:r>
      <w:r w:rsidRPr="000215F6">
        <w:rPr>
          <w:sz w:val="24"/>
          <w:szCs w:val="24"/>
        </w:rPr>
        <w:t>the dispatcher of their action</w:t>
      </w:r>
      <w:r w:rsidR="0032332F" w:rsidRPr="000215F6">
        <w:rPr>
          <w:sz w:val="24"/>
          <w:szCs w:val="24"/>
        </w:rPr>
        <w:t>.</w:t>
      </w:r>
    </w:p>
    <w:p w14:paraId="54AE02DD" w14:textId="3EAD3E7A" w:rsidR="0032332F" w:rsidRDefault="0032332F" w:rsidP="00707030">
      <w:pPr>
        <w:numPr>
          <w:ilvl w:val="0"/>
          <w:numId w:val="6"/>
        </w:numPr>
        <w:tabs>
          <w:tab w:val="clear" w:pos="840"/>
          <w:tab w:val="num" w:pos="1080"/>
        </w:tabs>
        <w:ind w:left="1080"/>
        <w:jc w:val="both"/>
        <w:rPr>
          <w:sz w:val="24"/>
          <w:szCs w:val="24"/>
        </w:rPr>
      </w:pPr>
      <w:r w:rsidRPr="0032332F">
        <w:rPr>
          <w:sz w:val="24"/>
          <w:szCs w:val="24"/>
        </w:rPr>
        <w:t xml:space="preserve">At no time shall an officer violate a traffic law or speed limit without all the emergency </w:t>
      </w:r>
      <w:r w:rsidRPr="0082319B">
        <w:rPr>
          <w:sz w:val="24"/>
          <w:szCs w:val="24"/>
        </w:rPr>
        <w:t xml:space="preserve">equipment </w:t>
      </w:r>
      <w:r w:rsidR="000E2E41" w:rsidRPr="0082319B">
        <w:rPr>
          <w:sz w:val="24"/>
          <w:szCs w:val="24"/>
        </w:rPr>
        <w:t>activated</w:t>
      </w:r>
      <w:r w:rsidRPr="0032332F">
        <w:rPr>
          <w:sz w:val="24"/>
          <w:szCs w:val="24"/>
        </w:rPr>
        <w:t>.</w:t>
      </w:r>
    </w:p>
    <w:p w14:paraId="2BA3CBB6" w14:textId="3281D815" w:rsidR="00553AAF" w:rsidRPr="0082319B" w:rsidRDefault="007D51CF" w:rsidP="00707030">
      <w:pPr>
        <w:numPr>
          <w:ilvl w:val="0"/>
          <w:numId w:val="6"/>
        </w:numPr>
        <w:tabs>
          <w:tab w:val="clear" w:pos="840"/>
          <w:tab w:val="num" w:pos="1080"/>
        </w:tabs>
        <w:ind w:left="1080"/>
        <w:jc w:val="both"/>
        <w:rPr>
          <w:sz w:val="24"/>
          <w:szCs w:val="24"/>
        </w:rPr>
      </w:pPr>
      <w:r w:rsidRPr="0082319B">
        <w:rPr>
          <w:sz w:val="24"/>
          <w:szCs w:val="24"/>
        </w:rPr>
        <w:t>A</w:t>
      </w:r>
      <w:r w:rsidR="00553AAF" w:rsidRPr="0082319B">
        <w:rPr>
          <w:sz w:val="24"/>
          <w:szCs w:val="24"/>
        </w:rPr>
        <w:t>t the scene, the first officer</w:t>
      </w:r>
      <w:r w:rsidRPr="0082319B">
        <w:rPr>
          <w:sz w:val="24"/>
          <w:szCs w:val="24"/>
        </w:rPr>
        <w:t xml:space="preserve"> arriving</w:t>
      </w:r>
      <w:r w:rsidR="00553AAF" w:rsidRPr="0082319B">
        <w:rPr>
          <w:sz w:val="24"/>
          <w:szCs w:val="24"/>
        </w:rPr>
        <w:t xml:space="preserve"> should determine</w:t>
      </w:r>
      <w:r w:rsidRPr="0082319B">
        <w:rPr>
          <w:sz w:val="24"/>
          <w:szCs w:val="24"/>
        </w:rPr>
        <w:t xml:space="preserve"> the severity of the emergency</w:t>
      </w:r>
      <w:r w:rsidR="00C93BE1">
        <w:rPr>
          <w:sz w:val="24"/>
          <w:szCs w:val="24"/>
        </w:rPr>
        <w:t xml:space="preserve">, </w:t>
      </w:r>
      <w:r w:rsidRPr="0082319B">
        <w:rPr>
          <w:sz w:val="24"/>
          <w:szCs w:val="24"/>
        </w:rPr>
        <w:t>the necessity of additional officer</w:t>
      </w:r>
      <w:r w:rsidR="00C93BE1">
        <w:rPr>
          <w:sz w:val="24"/>
          <w:szCs w:val="24"/>
        </w:rPr>
        <w:t>s</w:t>
      </w:r>
      <w:r w:rsidRPr="0082319B">
        <w:rPr>
          <w:sz w:val="24"/>
          <w:szCs w:val="24"/>
        </w:rPr>
        <w:t xml:space="preserve"> responding </w:t>
      </w:r>
      <w:r w:rsidR="00C93BE1">
        <w:rPr>
          <w:sz w:val="24"/>
          <w:szCs w:val="24"/>
        </w:rPr>
        <w:t xml:space="preserve">and </w:t>
      </w:r>
      <w:r w:rsidRPr="0082319B">
        <w:rPr>
          <w:sz w:val="24"/>
          <w:szCs w:val="24"/>
        </w:rPr>
        <w:t>the level of their response.</w:t>
      </w:r>
    </w:p>
    <w:p w14:paraId="32B0BD11" w14:textId="77777777" w:rsidR="0032332F" w:rsidRPr="0032332F" w:rsidRDefault="0032332F" w:rsidP="00707030">
      <w:pPr>
        <w:jc w:val="both"/>
        <w:rPr>
          <w:sz w:val="24"/>
          <w:szCs w:val="24"/>
        </w:rPr>
      </w:pPr>
    </w:p>
    <w:p w14:paraId="4151F46A" w14:textId="77777777" w:rsidR="0032332F" w:rsidRPr="0032332F" w:rsidRDefault="0032332F" w:rsidP="00707030">
      <w:pPr>
        <w:numPr>
          <w:ilvl w:val="0"/>
          <w:numId w:val="3"/>
        </w:numPr>
        <w:tabs>
          <w:tab w:val="clear" w:pos="480"/>
          <w:tab w:val="num" w:pos="720"/>
        </w:tabs>
        <w:ind w:left="720"/>
        <w:jc w:val="both"/>
        <w:rPr>
          <w:sz w:val="24"/>
          <w:szCs w:val="24"/>
        </w:rPr>
      </w:pPr>
      <w:r w:rsidRPr="0032332F">
        <w:rPr>
          <w:sz w:val="24"/>
          <w:szCs w:val="24"/>
        </w:rPr>
        <w:t>Pursuit Actions:</w:t>
      </w:r>
    </w:p>
    <w:p w14:paraId="10AF73D5" w14:textId="77777777" w:rsidR="0032332F" w:rsidRPr="0032332F" w:rsidRDefault="0032332F" w:rsidP="00707030">
      <w:pPr>
        <w:numPr>
          <w:ilvl w:val="0"/>
          <w:numId w:val="9"/>
        </w:numPr>
        <w:tabs>
          <w:tab w:val="clear" w:pos="840"/>
          <w:tab w:val="num" w:pos="1080"/>
        </w:tabs>
        <w:ind w:left="1080"/>
        <w:jc w:val="both"/>
        <w:rPr>
          <w:sz w:val="24"/>
          <w:szCs w:val="24"/>
        </w:rPr>
      </w:pPr>
      <w:r w:rsidRPr="0032332F">
        <w:rPr>
          <w:sz w:val="24"/>
          <w:szCs w:val="24"/>
        </w:rPr>
        <w:t>Pursuit of motor vehicles is a form of emergency driving and all considerations prescribed in this directive apply.</w:t>
      </w:r>
    </w:p>
    <w:p w14:paraId="09D29357" w14:textId="7F0D9375" w:rsidR="0032332F" w:rsidRPr="0032332F" w:rsidRDefault="0032332F" w:rsidP="00707030">
      <w:pPr>
        <w:numPr>
          <w:ilvl w:val="0"/>
          <w:numId w:val="9"/>
        </w:numPr>
        <w:tabs>
          <w:tab w:val="clear" w:pos="840"/>
          <w:tab w:val="num" w:pos="1080"/>
        </w:tabs>
        <w:ind w:left="1080"/>
        <w:jc w:val="both"/>
        <w:rPr>
          <w:sz w:val="24"/>
          <w:szCs w:val="24"/>
        </w:rPr>
      </w:pPr>
      <w:r w:rsidRPr="0032332F">
        <w:rPr>
          <w:sz w:val="24"/>
          <w:szCs w:val="24"/>
        </w:rPr>
        <w:t>Pursuit driving shall be accomplished as outlined in</w:t>
      </w:r>
      <w:r w:rsidR="00701A9F">
        <w:rPr>
          <w:sz w:val="24"/>
          <w:szCs w:val="24"/>
        </w:rPr>
        <w:t xml:space="preserve"> </w:t>
      </w:r>
      <w:r w:rsidR="00992E6C">
        <w:rPr>
          <w:sz w:val="24"/>
          <w:szCs w:val="24"/>
        </w:rPr>
        <w:t xml:space="preserve">the </w:t>
      </w:r>
      <w:r w:rsidR="00995AE4">
        <w:rPr>
          <w:sz w:val="24"/>
          <w:szCs w:val="24"/>
        </w:rPr>
        <w:t>d</w:t>
      </w:r>
      <w:r w:rsidR="00701A9F">
        <w:rPr>
          <w:sz w:val="24"/>
          <w:szCs w:val="24"/>
        </w:rPr>
        <w:t>epartment</w:t>
      </w:r>
      <w:r w:rsidR="00995AE4">
        <w:rPr>
          <w:sz w:val="24"/>
          <w:szCs w:val="24"/>
        </w:rPr>
        <w:t xml:space="preserve">’s </w:t>
      </w:r>
      <w:r w:rsidR="00701A9F">
        <w:rPr>
          <w:sz w:val="24"/>
          <w:szCs w:val="24"/>
        </w:rPr>
        <w:t>Vehicle Pursuit Policy</w:t>
      </w:r>
      <w:r w:rsidRPr="0032332F">
        <w:rPr>
          <w:sz w:val="24"/>
          <w:szCs w:val="24"/>
        </w:rPr>
        <w:t>.</w:t>
      </w:r>
    </w:p>
    <w:p w14:paraId="6E6B3324" w14:textId="77777777" w:rsidR="0032332F" w:rsidRPr="0032332F" w:rsidRDefault="0032332F" w:rsidP="00707030">
      <w:pPr>
        <w:jc w:val="both"/>
        <w:rPr>
          <w:sz w:val="24"/>
          <w:szCs w:val="24"/>
        </w:rPr>
      </w:pPr>
    </w:p>
    <w:p w14:paraId="2195D14F" w14:textId="0A695679" w:rsidR="0032332F" w:rsidRPr="0032332F" w:rsidRDefault="0032332F" w:rsidP="00707030">
      <w:pPr>
        <w:numPr>
          <w:ilvl w:val="0"/>
          <w:numId w:val="3"/>
        </w:numPr>
        <w:tabs>
          <w:tab w:val="clear" w:pos="480"/>
          <w:tab w:val="num" w:pos="720"/>
        </w:tabs>
        <w:ind w:left="720"/>
        <w:jc w:val="both"/>
        <w:rPr>
          <w:sz w:val="24"/>
          <w:szCs w:val="24"/>
        </w:rPr>
      </w:pPr>
      <w:r w:rsidRPr="0032332F">
        <w:rPr>
          <w:sz w:val="24"/>
          <w:szCs w:val="24"/>
        </w:rPr>
        <w:t>Communications</w:t>
      </w:r>
      <w:r w:rsidR="009E629A">
        <w:rPr>
          <w:sz w:val="24"/>
          <w:szCs w:val="24"/>
        </w:rPr>
        <w:t>/911</w:t>
      </w:r>
      <w:r w:rsidRPr="0032332F">
        <w:rPr>
          <w:sz w:val="24"/>
          <w:szCs w:val="24"/>
        </w:rPr>
        <w:t xml:space="preserve"> Responsibilities:</w:t>
      </w:r>
    </w:p>
    <w:p w14:paraId="205B7285" w14:textId="77777777" w:rsidR="00CC42D2" w:rsidRDefault="009E629A" w:rsidP="00707030">
      <w:pPr>
        <w:numPr>
          <w:ilvl w:val="0"/>
          <w:numId w:val="10"/>
        </w:numPr>
        <w:tabs>
          <w:tab w:val="clear" w:pos="840"/>
          <w:tab w:val="num" w:pos="1080"/>
        </w:tabs>
        <w:ind w:left="1080"/>
        <w:jc w:val="both"/>
        <w:rPr>
          <w:sz w:val="24"/>
          <w:szCs w:val="24"/>
        </w:rPr>
      </w:pPr>
      <w:r>
        <w:rPr>
          <w:sz w:val="24"/>
          <w:szCs w:val="24"/>
        </w:rPr>
        <w:t>Communications</w:t>
      </w:r>
      <w:r w:rsidR="00701A9F">
        <w:rPr>
          <w:sz w:val="24"/>
          <w:szCs w:val="24"/>
        </w:rPr>
        <w:t>/911</w:t>
      </w:r>
      <w:r w:rsidR="0032332F" w:rsidRPr="0032332F">
        <w:rPr>
          <w:sz w:val="24"/>
          <w:szCs w:val="24"/>
        </w:rPr>
        <w:t xml:space="preserve"> </w:t>
      </w:r>
      <w:r w:rsidR="00701A9F">
        <w:rPr>
          <w:sz w:val="24"/>
          <w:szCs w:val="24"/>
        </w:rPr>
        <w:t>will</w:t>
      </w:r>
      <w:r w:rsidR="0032332F" w:rsidRPr="0032332F">
        <w:rPr>
          <w:sz w:val="24"/>
          <w:szCs w:val="24"/>
        </w:rPr>
        <w:t xml:space="preserve"> advise the nature of the call and other information, as known, to the responding and back-up officers so they and supervisory officers may best make determination as to their type of response. </w:t>
      </w:r>
    </w:p>
    <w:p w14:paraId="02B230A4" w14:textId="2B20B20D" w:rsidR="0032332F" w:rsidRPr="0032332F" w:rsidRDefault="0032332F" w:rsidP="00707030">
      <w:pPr>
        <w:numPr>
          <w:ilvl w:val="0"/>
          <w:numId w:val="10"/>
        </w:numPr>
        <w:tabs>
          <w:tab w:val="clear" w:pos="840"/>
          <w:tab w:val="num" w:pos="1080"/>
        </w:tabs>
        <w:ind w:left="1080"/>
        <w:jc w:val="both"/>
        <w:rPr>
          <w:sz w:val="24"/>
          <w:szCs w:val="24"/>
        </w:rPr>
      </w:pPr>
      <w:r w:rsidRPr="0032332F">
        <w:rPr>
          <w:sz w:val="24"/>
          <w:szCs w:val="24"/>
        </w:rPr>
        <w:t xml:space="preserve">Officers at the scene </w:t>
      </w:r>
      <w:r w:rsidR="00701A9F">
        <w:rPr>
          <w:sz w:val="24"/>
          <w:szCs w:val="24"/>
        </w:rPr>
        <w:t>will</w:t>
      </w:r>
      <w:r w:rsidRPr="0032332F">
        <w:rPr>
          <w:sz w:val="24"/>
          <w:szCs w:val="24"/>
        </w:rPr>
        <w:t xml:space="preserve"> provide necessary information and status concerning a situation to </w:t>
      </w:r>
      <w:r w:rsidR="00CD3A5C">
        <w:rPr>
          <w:sz w:val="24"/>
          <w:szCs w:val="24"/>
        </w:rPr>
        <w:t>C</w:t>
      </w:r>
      <w:r w:rsidR="009E629A">
        <w:rPr>
          <w:sz w:val="24"/>
          <w:szCs w:val="24"/>
        </w:rPr>
        <w:t>ommunications/911</w:t>
      </w:r>
      <w:r w:rsidRPr="0032332F">
        <w:rPr>
          <w:sz w:val="24"/>
          <w:szCs w:val="24"/>
        </w:rPr>
        <w:t>, fellow officers, and supervisors.</w:t>
      </w:r>
    </w:p>
    <w:p w14:paraId="7BE8A0D8" w14:textId="75AB4021" w:rsidR="0032332F" w:rsidRPr="000215F6" w:rsidRDefault="00870859" w:rsidP="00707030">
      <w:pPr>
        <w:numPr>
          <w:ilvl w:val="0"/>
          <w:numId w:val="10"/>
        </w:numPr>
        <w:tabs>
          <w:tab w:val="clear" w:pos="840"/>
          <w:tab w:val="num" w:pos="1080"/>
        </w:tabs>
        <w:ind w:left="1080"/>
        <w:jc w:val="both"/>
        <w:rPr>
          <w:sz w:val="24"/>
          <w:szCs w:val="24"/>
        </w:rPr>
      </w:pPr>
      <w:r w:rsidRPr="000215F6">
        <w:rPr>
          <w:sz w:val="24"/>
          <w:szCs w:val="24"/>
        </w:rPr>
        <w:t>A</w:t>
      </w:r>
      <w:r w:rsidR="0032332F" w:rsidRPr="000215F6">
        <w:rPr>
          <w:sz w:val="24"/>
          <w:szCs w:val="24"/>
        </w:rPr>
        <w:t xml:space="preserve">ny further information received that would seem to escalate or de-escalate the nature of the call, shall be relayed to the officers by the </w:t>
      </w:r>
      <w:r w:rsidR="009E629A" w:rsidRPr="000215F6">
        <w:rPr>
          <w:sz w:val="24"/>
          <w:szCs w:val="24"/>
        </w:rPr>
        <w:t>communications/911</w:t>
      </w:r>
      <w:r w:rsidR="0032332F" w:rsidRPr="000215F6">
        <w:rPr>
          <w:sz w:val="24"/>
          <w:szCs w:val="24"/>
        </w:rPr>
        <w:t>.</w:t>
      </w:r>
    </w:p>
    <w:p w14:paraId="6A8374E5" w14:textId="77777777" w:rsidR="002B6F53" w:rsidRPr="000215F6" w:rsidRDefault="00CD3A5C" w:rsidP="00707030">
      <w:pPr>
        <w:numPr>
          <w:ilvl w:val="0"/>
          <w:numId w:val="10"/>
        </w:numPr>
        <w:tabs>
          <w:tab w:val="clear" w:pos="840"/>
          <w:tab w:val="num" w:pos="1080"/>
        </w:tabs>
        <w:ind w:left="1080"/>
        <w:jc w:val="both"/>
        <w:rPr>
          <w:sz w:val="24"/>
          <w:szCs w:val="24"/>
        </w:rPr>
      </w:pPr>
      <w:r w:rsidRPr="000215F6">
        <w:rPr>
          <w:sz w:val="24"/>
          <w:szCs w:val="24"/>
        </w:rPr>
        <w:t xml:space="preserve">Control and coordinate all radio </w:t>
      </w:r>
      <w:r w:rsidR="002B6F53" w:rsidRPr="000215F6">
        <w:rPr>
          <w:sz w:val="24"/>
          <w:szCs w:val="24"/>
        </w:rPr>
        <w:t xml:space="preserve">communication as needed until the situation is stabilized or resolved. </w:t>
      </w:r>
    </w:p>
    <w:p w14:paraId="042BFBDA" w14:textId="57267782" w:rsidR="007D51CF" w:rsidRPr="000215F6" w:rsidRDefault="00CC42D2" w:rsidP="00707030">
      <w:pPr>
        <w:numPr>
          <w:ilvl w:val="0"/>
          <w:numId w:val="10"/>
        </w:numPr>
        <w:tabs>
          <w:tab w:val="clear" w:pos="840"/>
          <w:tab w:val="num" w:pos="1080"/>
        </w:tabs>
        <w:ind w:left="1080"/>
        <w:jc w:val="both"/>
        <w:rPr>
          <w:sz w:val="24"/>
          <w:szCs w:val="24"/>
        </w:rPr>
      </w:pPr>
      <w:r w:rsidRPr="000215F6">
        <w:rPr>
          <w:sz w:val="24"/>
          <w:szCs w:val="24"/>
        </w:rPr>
        <w:t>Document</w:t>
      </w:r>
      <w:r w:rsidR="007D51CF" w:rsidRPr="000215F6">
        <w:rPr>
          <w:sz w:val="24"/>
          <w:szCs w:val="24"/>
        </w:rPr>
        <w:t xml:space="preserve"> any changes in number of units responding, level of response</w:t>
      </w:r>
      <w:r w:rsidR="00CD3A5C" w:rsidRPr="000215F6">
        <w:rPr>
          <w:sz w:val="24"/>
          <w:szCs w:val="24"/>
        </w:rPr>
        <w:t>,</w:t>
      </w:r>
      <w:r w:rsidR="002B6F53" w:rsidRPr="000215F6">
        <w:rPr>
          <w:sz w:val="24"/>
          <w:szCs w:val="24"/>
        </w:rPr>
        <w:t xml:space="preserve"> or other pertinent information related to the emergency.</w:t>
      </w:r>
    </w:p>
    <w:p w14:paraId="74390612" w14:textId="77777777" w:rsidR="006F10D3" w:rsidRPr="0032332F" w:rsidRDefault="006F10D3" w:rsidP="00707030">
      <w:pPr>
        <w:jc w:val="both"/>
        <w:rPr>
          <w:sz w:val="24"/>
          <w:szCs w:val="24"/>
        </w:rPr>
      </w:pPr>
    </w:p>
    <w:p w14:paraId="6823A101" w14:textId="6235D884" w:rsidR="00CD3A5C" w:rsidRPr="000215F6" w:rsidRDefault="00CD3A5C" w:rsidP="00707030">
      <w:pPr>
        <w:numPr>
          <w:ilvl w:val="0"/>
          <w:numId w:val="3"/>
        </w:numPr>
        <w:tabs>
          <w:tab w:val="clear" w:pos="480"/>
          <w:tab w:val="num" w:pos="720"/>
        </w:tabs>
        <w:ind w:left="720"/>
        <w:jc w:val="both"/>
        <w:rPr>
          <w:sz w:val="24"/>
          <w:szCs w:val="24"/>
        </w:rPr>
      </w:pPr>
      <w:r w:rsidRPr="000215F6">
        <w:rPr>
          <w:sz w:val="24"/>
          <w:szCs w:val="24"/>
        </w:rPr>
        <w:t>Supervisor Responsibilities:</w:t>
      </w:r>
    </w:p>
    <w:p w14:paraId="233FC803" w14:textId="23F14E5B" w:rsidR="00402647" w:rsidRPr="000215F6" w:rsidRDefault="002B6F53" w:rsidP="00707030">
      <w:pPr>
        <w:widowControl w:val="0"/>
        <w:numPr>
          <w:ilvl w:val="0"/>
          <w:numId w:val="14"/>
        </w:numPr>
        <w:tabs>
          <w:tab w:val="left" w:pos="-720"/>
          <w:tab w:val="left" w:pos="0"/>
          <w:tab w:val="left" w:pos="1080"/>
        </w:tabs>
        <w:suppressAutoHyphens/>
        <w:autoSpaceDE w:val="0"/>
        <w:autoSpaceDN w:val="0"/>
        <w:adjustRightInd w:val="0"/>
        <w:spacing w:line="240" w:lineRule="atLeast"/>
        <w:ind w:left="1080"/>
        <w:jc w:val="both"/>
        <w:rPr>
          <w:spacing w:val="-3"/>
          <w:sz w:val="24"/>
          <w:szCs w:val="24"/>
        </w:rPr>
      </w:pPr>
      <w:r w:rsidRPr="000215F6">
        <w:rPr>
          <w:spacing w:val="-3"/>
          <w:sz w:val="24"/>
          <w:szCs w:val="24"/>
        </w:rPr>
        <w:t>Upon notification the Supervisor shall</w:t>
      </w:r>
      <w:r w:rsidR="00707030" w:rsidRPr="000215F6">
        <w:rPr>
          <w:spacing w:val="-3"/>
          <w:sz w:val="24"/>
          <w:szCs w:val="24"/>
        </w:rPr>
        <w:t>:</w:t>
      </w:r>
      <w:r w:rsidRPr="000215F6">
        <w:rPr>
          <w:spacing w:val="-3"/>
          <w:sz w:val="24"/>
          <w:szCs w:val="24"/>
        </w:rPr>
        <w:t xml:space="preserve"> </w:t>
      </w:r>
    </w:p>
    <w:p w14:paraId="6EF8AB99" w14:textId="5376232C" w:rsidR="002B6F53" w:rsidRPr="000215F6" w:rsidRDefault="00402647" w:rsidP="00707030">
      <w:pPr>
        <w:widowControl w:val="0"/>
        <w:numPr>
          <w:ilvl w:val="0"/>
          <w:numId w:val="15"/>
        </w:numPr>
        <w:tabs>
          <w:tab w:val="left" w:pos="-720"/>
          <w:tab w:val="left" w:pos="0"/>
          <w:tab w:val="left" w:pos="1080"/>
        </w:tabs>
        <w:suppressAutoHyphens/>
        <w:autoSpaceDE w:val="0"/>
        <w:autoSpaceDN w:val="0"/>
        <w:adjustRightInd w:val="0"/>
        <w:spacing w:line="240" w:lineRule="atLeast"/>
        <w:ind w:left="1440" w:hanging="360"/>
        <w:jc w:val="both"/>
        <w:rPr>
          <w:spacing w:val="-3"/>
          <w:sz w:val="24"/>
          <w:szCs w:val="24"/>
        </w:rPr>
      </w:pPr>
      <w:r w:rsidRPr="000215F6">
        <w:rPr>
          <w:spacing w:val="-3"/>
          <w:sz w:val="24"/>
          <w:szCs w:val="24"/>
        </w:rPr>
        <w:t>R</w:t>
      </w:r>
      <w:r w:rsidR="002B6F53" w:rsidRPr="000215F6">
        <w:rPr>
          <w:spacing w:val="-3"/>
          <w:sz w:val="24"/>
          <w:szCs w:val="24"/>
        </w:rPr>
        <w:t>eview the response mode assigned to determine if it is appropriate and reasonable and reclassify the response mode if needed.</w:t>
      </w:r>
    </w:p>
    <w:p w14:paraId="0C1E2B62" w14:textId="653B0614" w:rsidR="00707030" w:rsidRPr="000215F6" w:rsidRDefault="00402647" w:rsidP="00707030">
      <w:pPr>
        <w:widowControl w:val="0"/>
        <w:numPr>
          <w:ilvl w:val="0"/>
          <w:numId w:val="15"/>
        </w:numPr>
        <w:tabs>
          <w:tab w:val="left" w:pos="-720"/>
          <w:tab w:val="left" w:pos="0"/>
          <w:tab w:val="left" w:pos="1080"/>
        </w:tabs>
        <w:suppressAutoHyphens/>
        <w:autoSpaceDE w:val="0"/>
        <w:autoSpaceDN w:val="0"/>
        <w:adjustRightInd w:val="0"/>
        <w:spacing w:line="240" w:lineRule="atLeast"/>
        <w:ind w:left="1440" w:hanging="360"/>
        <w:jc w:val="both"/>
        <w:rPr>
          <w:spacing w:val="-3"/>
          <w:sz w:val="24"/>
          <w:szCs w:val="24"/>
        </w:rPr>
      </w:pPr>
      <w:r w:rsidRPr="000215F6">
        <w:rPr>
          <w:sz w:val="24"/>
          <w:szCs w:val="24"/>
        </w:rPr>
        <w:t xml:space="preserve">Review the number of units responding and </w:t>
      </w:r>
      <w:r w:rsidR="00707030" w:rsidRPr="000215F6">
        <w:rPr>
          <w:sz w:val="24"/>
          <w:szCs w:val="24"/>
        </w:rPr>
        <w:t xml:space="preserve">make </w:t>
      </w:r>
      <w:r w:rsidRPr="000215F6">
        <w:rPr>
          <w:sz w:val="24"/>
          <w:szCs w:val="24"/>
        </w:rPr>
        <w:t>adjust</w:t>
      </w:r>
      <w:r w:rsidR="00707030" w:rsidRPr="000215F6">
        <w:rPr>
          <w:sz w:val="24"/>
          <w:szCs w:val="24"/>
        </w:rPr>
        <w:t>ments</w:t>
      </w:r>
      <w:r w:rsidRPr="000215F6">
        <w:rPr>
          <w:sz w:val="24"/>
          <w:szCs w:val="24"/>
        </w:rPr>
        <w:t xml:space="preserve"> as needed. </w:t>
      </w:r>
    </w:p>
    <w:p w14:paraId="15D84FBE" w14:textId="167E7368" w:rsidR="002B6F53" w:rsidRPr="000215F6" w:rsidRDefault="00402647" w:rsidP="00707030">
      <w:pPr>
        <w:widowControl w:val="0"/>
        <w:numPr>
          <w:ilvl w:val="0"/>
          <w:numId w:val="15"/>
        </w:numPr>
        <w:tabs>
          <w:tab w:val="left" w:pos="-720"/>
          <w:tab w:val="left" w:pos="0"/>
          <w:tab w:val="left" w:pos="1080"/>
        </w:tabs>
        <w:suppressAutoHyphens/>
        <w:autoSpaceDE w:val="0"/>
        <w:autoSpaceDN w:val="0"/>
        <w:adjustRightInd w:val="0"/>
        <w:spacing w:line="240" w:lineRule="atLeast"/>
        <w:ind w:left="1440" w:hanging="360"/>
        <w:jc w:val="both"/>
        <w:rPr>
          <w:spacing w:val="-3"/>
          <w:sz w:val="24"/>
          <w:szCs w:val="24"/>
        </w:rPr>
      </w:pPr>
      <w:r w:rsidRPr="000215F6">
        <w:rPr>
          <w:spacing w:val="-3"/>
          <w:sz w:val="24"/>
          <w:szCs w:val="24"/>
        </w:rPr>
        <w:t>M</w:t>
      </w:r>
      <w:r w:rsidR="002B6F53" w:rsidRPr="000215F6">
        <w:rPr>
          <w:spacing w:val="-3"/>
          <w:sz w:val="24"/>
          <w:szCs w:val="24"/>
        </w:rPr>
        <w:t>onitor the response until it has been stabilized or terminated and assert control by directing specific units into or out of the response as needed.</w:t>
      </w:r>
    </w:p>
    <w:p w14:paraId="0E2DFF5C" w14:textId="77777777" w:rsidR="00CD3A5C" w:rsidRPr="000215F6" w:rsidRDefault="00CD3A5C" w:rsidP="00707030">
      <w:pPr>
        <w:ind w:left="720"/>
        <w:jc w:val="both"/>
        <w:rPr>
          <w:sz w:val="24"/>
          <w:szCs w:val="24"/>
        </w:rPr>
      </w:pPr>
    </w:p>
    <w:p w14:paraId="1B83C304" w14:textId="2B5E9FC2" w:rsidR="0032332F" w:rsidRPr="000215F6" w:rsidRDefault="0032332F" w:rsidP="00707030">
      <w:pPr>
        <w:numPr>
          <w:ilvl w:val="0"/>
          <w:numId w:val="3"/>
        </w:numPr>
        <w:tabs>
          <w:tab w:val="clear" w:pos="480"/>
          <w:tab w:val="num" w:pos="720"/>
        </w:tabs>
        <w:ind w:left="720"/>
        <w:jc w:val="both"/>
        <w:rPr>
          <w:sz w:val="24"/>
          <w:szCs w:val="24"/>
        </w:rPr>
      </w:pPr>
      <w:r w:rsidRPr="000215F6">
        <w:rPr>
          <w:sz w:val="24"/>
          <w:szCs w:val="24"/>
        </w:rPr>
        <w:t>Other Considerations:</w:t>
      </w:r>
    </w:p>
    <w:p w14:paraId="6BB7C8F5" w14:textId="15081372" w:rsidR="00CD3A5C" w:rsidRPr="000215F6" w:rsidRDefault="00CD3A5C" w:rsidP="00707030">
      <w:pPr>
        <w:pStyle w:val="ListParagraph"/>
        <w:numPr>
          <w:ilvl w:val="0"/>
          <w:numId w:val="11"/>
        </w:numPr>
        <w:jc w:val="both"/>
        <w:rPr>
          <w:sz w:val="24"/>
          <w:szCs w:val="24"/>
        </w:rPr>
      </w:pPr>
      <w:r w:rsidRPr="000215F6">
        <w:rPr>
          <w:sz w:val="24"/>
          <w:szCs w:val="24"/>
        </w:rPr>
        <w:t xml:space="preserve">Officers transporting civilians (prisoners, suspects, witnesses, etc.) should refrain from operating in an emergency response mode or responding to any other situation in which safety is endangered. </w:t>
      </w:r>
    </w:p>
    <w:p w14:paraId="4972B3B5" w14:textId="77777777" w:rsidR="0032332F" w:rsidRPr="0032332F" w:rsidRDefault="0032332F" w:rsidP="00707030">
      <w:pPr>
        <w:numPr>
          <w:ilvl w:val="0"/>
          <w:numId w:val="11"/>
        </w:numPr>
        <w:jc w:val="both"/>
        <w:rPr>
          <w:sz w:val="24"/>
          <w:szCs w:val="24"/>
        </w:rPr>
      </w:pPr>
      <w:r w:rsidRPr="0032332F">
        <w:rPr>
          <w:sz w:val="24"/>
          <w:szCs w:val="24"/>
        </w:rPr>
        <w:lastRenderedPageBreak/>
        <w:t>All personnel and passengers in an emergency vehicle shall utilize safety restraints (seat belts) in accordance with departmental policy and Alabama State Law.</w:t>
      </w:r>
    </w:p>
    <w:p w14:paraId="4D2B0085" w14:textId="522FCDCD" w:rsidR="0032332F" w:rsidRPr="0032332F" w:rsidRDefault="0032332F" w:rsidP="00707030">
      <w:pPr>
        <w:numPr>
          <w:ilvl w:val="0"/>
          <w:numId w:val="11"/>
        </w:numPr>
        <w:jc w:val="both"/>
        <w:rPr>
          <w:sz w:val="24"/>
          <w:szCs w:val="24"/>
        </w:rPr>
      </w:pPr>
      <w:r w:rsidRPr="0032332F">
        <w:rPr>
          <w:sz w:val="24"/>
          <w:szCs w:val="24"/>
        </w:rPr>
        <w:t xml:space="preserve">When available, officers </w:t>
      </w:r>
      <w:r w:rsidR="009E629A">
        <w:rPr>
          <w:sz w:val="24"/>
          <w:szCs w:val="24"/>
        </w:rPr>
        <w:t>will</w:t>
      </w:r>
      <w:r w:rsidRPr="0032332F">
        <w:rPr>
          <w:sz w:val="24"/>
          <w:szCs w:val="24"/>
        </w:rPr>
        <w:t xml:space="preserve"> attend in-service and/or advanced training courses concerning Emergency Vehicle Operation.</w:t>
      </w:r>
    </w:p>
    <w:p w14:paraId="40DEA67C" w14:textId="08871342" w:rsidR="00E1598C" w:rsidRDefault="00E1598C">
      <w:pPr>
        <w:rPr>
          <w:sz w:val="24"/>
          <w:szCs w:val="24"/>
        </w:rPr>
      </w:pPr>
    </w:p>
    <w:p w14:paraId="40FA70E4" w14:textId="77777777" w:rsidR="006D2E42" w:rsidRPr="004625D7" w:rsidRDefault="006D2E42">
      <w:pPr>
        <w:rPr>
          <w:sz w:val="24"/>
          <w:szCs w:val="24"/>
        </w:rPr>
      </w:pPr>
    </w:p>
    <w:p w14:paraId="0B46D8CB" w14:textId="77777777" w:rsidR="006F10D3" w:rsidRPr="007B4888" w:rsidRDefault="006F10D3" w:rsidP="006F10D3">
      <w:pPr>
        <w:rPr>
          <w:b/>
          <w:sz w:val="24"/>
          <w:szCs w:val="24"/>
        </w:rPr>
      </w:pPr>
    </w:p>
    <w:p w14:paraId="37F78AA2" w14:textId="77777777" w:rsidR="006F10D3" w:rsidRPr="007B4888" w:rsidRDefault="006F10D3" w:rsidP="006F10D3">
      <w:pPr>
        <w:rPr>
          <w:b/>
          <w:sz w:val="24"/>
          <w:szCs w:val="24"/>
        </w:rPr>
      </w:pPr>
    </w:p>
    <w:p w14:paraId="2E8E4D1B" w14:textId="77777777" w:rsidR="006F10D3" w:rsidRPr="007B4888" w:rsidRDefault="006F10D3" w:rsidP="006F10D3">
      <w:pPr>
        <w:jc w:val="both"/>
        <w:rPr>
          <w:sz w:val="24"/>
          <w:szCs w:val="24"/>
          <w:u w:val="single"/>
        </w:rPr>
      </w:pP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rPr>
        <w:tab/>
      </w:r>
      <w:r w:rsidRPr="007B4888">
        <w:rPr>
          <w:sz w:val="24"/>
          <w:szCs w:val="24"/>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p>
    <w:p w14:paraId="2430E000" w14:textId="77777777" w:rsidR="006F10D3" w:rsidRPr="007B4888" w:rsidRDefault="006F10D3" w:rsidP="006F10D3">
      <w:pPr>
        <w:jc w:val="both"/>
        <w:rPr>
          <w:sz w:val="24"/>
          <w:szCs w:val="24"/>
        </w:rPr>
      </w:pPr>
      <w:r w:rsidRPr="007B4888">
        <w:rPr>
          <w:sz w:val="24"/>
          <w:szCs w:val="24"/>
        </w:rPr>
        <w:t>APPROVED: CHIEF OF POLICE</w:t>
      </w:r>
      <w:r w:rsidRPr="007B4888">
        <w:rPr>
          <w:sz w:val="24"/>
          <w:szCs w:val="24"/>
        </w:rPr>
        <w:tab/>
      </w:r>
      <w:r w:rsidRPr="007B4888">
        <w:rPr>
          <w:sz w:val="24"/>
          <w:szCs w:val="24"/>
        </w:rPr>
        <w:tab/>
      </w:r>
      <w:r w:rsidRPr="007B4888">
        <w:rPr>
          <w:sz w:val="24"/>
          <w:szCs w:val="24"/>
        </w:rPr>
        <w:tab/>
      </w:r>
      <w:r w:rsidRPr="007B4888">
        <w:rPr>
          <w:sz w:val="24"/>
          <w:szCs w:val="24"/>
        </w:rPr>
        <w:tab/>
        <w:t>DATE</w:t>
      </w:r>
    </w:p>
    <w:p w14:paraId="020E15A7" w14:textId="77777777" w:rsidR="006F10D3" w:rsidRPr="007B4888" w:rsidRDefault="006F10D3" w:rsidP="006F10D3">
      <w:pPr>
        <w:jc w:val="both"/>
        <w:rPr>
          <w:sz w:val="24"/>
          <w:szCs w:val="24"/>
        </w:rPr>
      </w:pPr>
    </w:p>
    <w:p w14:paraId="71615D3D" w14:textId="77777777" w:rsidR="006F10D3" w:rsidRPr="007B4888" w:rsidRDefault="006F10D3" w:rsidP="006F10D3">
      <w:pPr>
        <w:jc w:val="both"/>
        <w:rPr>
          <w:sz w:val="24"/>
          <w:szCs w:val="24"/>
        </w:rPr>
      </w:pPr>
    </w:p>
    <w:p w14:paraId="3F42E87F" w14:textId="77777777" w:rsidR="006F10D3" w:rsidRPr="007B4888" w:rsidRDefault="006F10D3" w:rsidP="006F10D3">
      <w:pPr>
        <w:jc w:val="both"/>
        <w:rPr>
          <w:sz w:val="24"/>
          <w:szCs w:val="24"/>
        </w:rPr>
      </w:pPr>
      <w:r w:rsidRPr="007B4888">
        <w:rPr>
          <w:sz w:val="24"/>
          <w:szCs w:val="24"/>
        </w:rPr>
        <w:t>I HAVE READ AND UNDERSTAND THIS ORDER</w:t>
      </w:r>
    </w:p>
    <w:p w14:paraId="04DE19F2" w14:textId="77777777" w:rsidR="006F10D3" w:rsidRPr="007B4888" w:rsidRDefault="006F10D3" w:rsidP="006F10D3">
      <w:pPr>
        <w:jc w:val="both"/>
        <w:rPr>
          <w:sz w:val="24"/>
          <w:szCs w:val="24"/>
        </w:rPr>
      </w:pPr>
    </w:p>
    <w:p w14:paraId="5796092B" w14:textId="77777777" w:rsidR="006F10D3" w:rsidRPr="007B4888" w:rsidRDefault="006F10D3" w:rsidP="006F10D3">
      <w:pPr>
        <w:jc w:val="both"/>
        <w:rPr>
          <w:sz w:val="24"/>
          <w:szCs w:val="24"/>
        </w:rPr>
      </w:pPr>
    </w:p>
    <w:p w14:paraId="31EA8F90" w14:textId="77777777" w:rsidR="006F10D3" w:rsidRPr="007B4888" w:rsidRDefault="006F10D3" w:rsidP="006F10D3">
      <w:pPr>
        <w:jc w:val="both"/>
        <w:rPr>
          <w:sz w:val="24"/>
          <w:szCs w:val="24"/>
        </w:rPr>
      </w:pP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rPr>
        <w:tab/>
      </w:r>
      <w:r w:rsidRPr="007B4888">
        <w:rPr>
          <w:sz w:val="24"/>
          <w:szCs w:val="24"/>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p>
    <w:p w14:paraId="0E925218" w14:textId="77777777" w:rsidR="006F10D3" w:rsidRPr="007B4888" w:rsidRDefault="006F10D3" w:rsidP="006F10D3">
      <w:pPr>
        <w:jc w:val="both"/>
        <w:rPr>
          <w:sz w:val="24"/>
          <w:szCs w:val="24"/>
        </w:rPr>
      </w:pPr>
      <w:r w:rsidRPr="007B4888">
        <w:rPr>
          <w:sz w:val="24"/>
          <w:szCs w:val="24"/>
        </w:rPr>
        <w:t>SIGNATURE OF OFFICER</w:t>
      </w:r>
      <w:r w:rsidRPr="007B4888">
        <w:rPr>
          <w:sz w:val="24"/>
          <w:szCs w:val="24"/>
        </w:rPr>
        <w:tab/>
      </w:r>
      <w:r w:rsidRPr="007B4888">
        <w:rPr>
          <w:sz w:val="24"/>
          <w:szCs w:val="24"/>
        </w:rPr>
        <w:tab/>
      </w:r>
      <w:r w:rsidRPr="007B4888">
        <w:rPr>
          <w:sz w:val="24"/>
          <w:szCs w:val="24"/>
        </w:rPr>
        <w:tab/>
      </w:r>
      <w:r w:rsidRPr="007B4888">
        <w:rPr>
          <w:sz w:val="24"/>
          <w:szCs w:val="24"/>
        </w:rPr>
        <w:tab/>
      </w:r>
      <w:r w:rsidRPr="007B4888">
        <w:rPr>
          <w:sz w:val="24"/>
          <w:szCs w:val="24"/>
        </w:rPr>
        <w:tab/>
        <w:t>DATE</w:t>
      </w:r>
    </w:p>
    <w:p w14:paraId="1E6420D6" w14:textId="77777777" w:rsidR="006F10D3" w:rsidRPr="007B4888" w:rsidRDefault="006F10D3" w:rsidP="006F10D3">
      <w:pPr>
        <w:jc w:val="both"/>
        <w:rPr>
          <w:sz w:val="24"/>
          <w:szCs w:val="24"/>
          <w:u w:val="single"/>
        </w:rPr>
      </w:pPr>
    </w:p>
    <w:p w14:paraId="024C7B7A" w14:textId="77777777" w:rsidR="006F10D3" w:rsidRPr="00943768" w:rsidRDefault="006F10D3" w:rsidP="006F10D3">
      <w:pPr>
        <w:pStyle w:val="NormalWeb"/>
        <w:spacing w:before="0" w:beforeAutospacing="0" w:after="0" w:afterAutospacing="0"/>
        <w:jc w:val="both"/>
        <w:rPr>
          <w:b/>
          <w:sz w:val="20"/>
          <w:szCs w:val="20"/>
        </w:rPr>
      </w:pPr>
    </w:p>
    <w:p w14:paraId="4B29A09B" w14:textId="77777777" w:rsidR="006F10D3" w:rsidRPr="00F03EC3" w:rsidRDefault="006F10D3" w:rsidP="006F10D3">
      <w:pPr>
        <w:pStyle w:val="NormalWeb"/>
        <w:spacing w:before="0" w:beforeAutospacing="0" w:after="0" w:afterAutospacing="0"/>
        <w:jc w:val="both"/>
        <w:rPr>
          <w:i/>
          <w:iCs/>
          <w:sz w:val="20"/>
          <w:szCs w:val="20"/>
        </w:rPr>
      </w:pPr>
      <w:r w:rsidRPr="00F03EC3">
        <w:rPr>
          <w:b/>
          <w:i/>
          <w:iCs/>
          <w:sz w:val="20"/>
          <w:szCs w:val="20"/>
        </w:rPr>
        <w:t>DISCLA</w:t>
      </w:r>
      <w:r>
        <w:rPr>
          <w:b/>
          <w:i/>
          <w:iCs/>
          <w:sz w:val="20"/>
          <w:szCs w:val="20"/>
        </w:rPr>
        <w:t>I</w:t>
      </w:r>
      <w:r w:rsidRPr="00F03EC3">
        <w:rPr>
          <w:b/>
          <w:i/>
          <w:iCs/>
          <w:sz w:val="20"/>
          <w:szCs w:val="20"/>
        </w:rPr>
        <w:t>MER</w:t>
      </w:r>
    </w:p>
    <w:p w14:paraId="17033760" w14:textId="77777777" w:rsidR="006F10D3" w:rsidRPr="00F03EC3" w:rsidRDefault="006F10D3" w:rsidP="006F10D3">
      <w:pPr>
        <w:pStyle w:val="NormalWeb"/>
        <w:spacing w:before="0" w:beforeAutospacing="0" w:after="0" w:afterAutospacing="0"/>
        <w:jc w:val="both"/>
        <w:rPr>
          <w:b/>
          <w:i/>
          <w:iCs/>
          <w:sz w:val="18"/>
          <w:szCs w:val="18"/>
        </w:rPr>
      </w:pPr>
    </w:p>
    <w:p w14:paraId="717018EA" w14:textId="77777777" w:rsidR="006F10D3" w:rsidRPr="00F03EC3" w:rsidRDefault="006F10D3" w:rsidP="006F10D3">
      <w:pPr>
        <w:pStyle w:val="NormalWeb"/>
        <w:spacing w:before="0" w:beforeAutospacing="0" w:after="0" w:afterAutospacing="0"/>
        <w:jc w:val="both"/>
        <w:rPr>
          <w:i/>
          <w:iCs/>
          <w:sz w:val="20"/>
          <w:szCs w:val="20"/>
        </w:rPr>
      </w:pPr>
      <w:r w:rsidRPr="00F03EC3">
        <w:rPr>
          <w:b/>
          <w:i/>
          <w:iCs/>
          <w:sz w:val="20"/>
          <w:szCs w:val="20"/>
        </w:rPr>
        <w:t>NOTE</w:t>
      </w:r>
      <w:r w:rsidRPr="00F03EC3">
        <w:rPr>
          <w:i/>
          <w:iCs/>
          <w:sz w:val="20"/>
          <w:szCs w:val="20"/>
        </w:rPr>
        <w:t>: These documents are being provided to you from</w:t>
      </w:r>
      <w:r>
        <w:rPr>
          <w:i/>
          <w:iCs/>
          <w:sz w:val="20"/>
          <w:szCs w:val="20"/>
        </w:rPr>
        <w:t xml:space="preserve"> the</w:t>
      </w:r>
      <w:r w:rsidRPr="00F03EC3">
        <w:rPr>
          <w:i/>
          <w:iCs/>
          <w:sz w:val="20"/>
          <w:szCs w:val="20"/>
        </w:rPr>
        <w:t xml:space="preserve"> AMIC/MWCF Loss Control Division and are not intended to be legal advice. They do not identify all the issues surrounding a particular topic. Laws and “Best Practices” change and policies must be continually reviewed </w:t>
      </w:r>
      <w:r>
        <w:rPr>
          <w:i/>
          <w:iCs/>
          <w:sz w:val="20"/>
          <w:szCs w:val="20"/>
        </w:rPr>
        <w:t xml:space="preserve">and </w:t>
      </w:r>
      <w:r w:rsidRPr="00F03EC3">
        <w:rPr>
          <w:i/>
          <w:iCs/>
          <w:sz w:val="20"/>
          <w:szCs w:val="20"/>
        </w:rPr>
        <w:t>update</w:t>
      </w:r>
      <w:r>
        <w:rPr>
          <w:i/>
          <w:iCs/>
          <w:sz w:val="20"/>
          <w:szCs w:val="20"/>
        </w:rPr>
        <w:t>d</w:t>
      </w:r>
      <w:r w:rsidRPr="00F03EC3">
        <w:rPr>
          <w:i/>
          <w:iCs/>
          <w:sz w:val="20"/>
          <w:szCs w:val="20"/>
        </w:rPr>
        <w:t xml:space="preserve"> as needed</w:t>
      </w:r>
      <w:r>
        <w:rPr>
          <w:i/>
          <w:iCs/>
          <w:sz w:val="20"/>
          <w:szCs w:val="20"/>
        </w:rPr>
        <w:t xml:space="preserve">. </w:t>
      </w:r>
      <w:r w:rsidRPr="00F03EC3">
        <w:rPr>
          <w:i/>
          <w:iCs/>
          <w:sz w:val="20"/>
          <w:szCs w:val="20"/>
        </w:rPr>
        <w:t>Public agencies are encouraged to review their procedures with an expert or an attorney who is knowledgeable about the topic. Reliance on this information is at the sole risk of the user.</w:t>
      </w:r>
    </w:p>
    <w:p w14:paraId="467AA299" w14:textId="77777777" w:rsidR="00E1598C" w:rsidRPr="0032332F" w:rsidRDefault="00E1598C" w:rsidP="006F10D3">
      <w:pPr>
        <w:ind w:right="171"/>
        <w:rPr>
          <w:sz w:val="24"/>
          <w:szCs w:val="24"/>
        </w:rPr>
      </w:pPr>
    </w:p>
    <w:sectPr w:rsidR="00E1598C" w:rsidRPr="0032332F" w:rsidSect="00411905">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80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EFFB4" w14:textId="77777777" w:rsidR="008B3041" w:rsidRDefault="008B3041" w:rsidP="00D44BCE">
      <w:r>
        <w:separator/>
      </w:r>
    </w:p>
  </w:endnote>
  <w:endnote w:type="continuationSeparator" w:id="0">
    <w:p w14:paraId="7F5EDE2E" w14:textId="77777777" w:rsidR="008B3041" w:rsidRDefault="008B3041" w:rsidP="00D44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3DB63" w14:textId="77777777" w:rsidR="000A598D" w:rsidRDefault="000A59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A34D1" w14:textId="73A3C64F" w:rsidR="00D44BCE" w:rsidRDefault="00D44BCE">
    <w:pPr>
      <w:pStyle w:val="Footer"/>
    </w:pPr>
    <w:r>
      <w:tab/>
    </w:r>
    <w:r>
      <w:tab/>
      <w:t>R</w:t>
    </w:r>
    <w:r w:rsidR="000A598D">
      <w:t>EVISED</w:t>
    </w:r>
    <w:r>
      <w:t xml:space="preserve"> 0</w:t>
    </w:r>
    <w:r w:rsidR="00A36771">
      <w:t>2</w:t>
    </w:r>
    <w:r>
      <w:t>/2022</w:t>
    </w:r>
  </w:p>
  <w:p w14:paraId="44DC9680" w14:textId="77777777" w:rsidR="00D44BCE" w:rsidRDefault="00D44B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C7B4" w14:textId="77777777" w:rsidR="000A598D" w:rsidRDefault="000A5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CF599" w14:textId="77777777" w:rsidR="008B3041" w:rsidRDefault="008B3041" w:rsidP="00D44BCE">
      <w:r>
        <w:separator/>
      </w:r>
    </w:p>
  </w:footnote>
  <w:footnote w:type="continuationSeparator" w:id="0">
    <w:p w14:paraId="22CF7DA9" w14:textId="77777777" w:rsidR="008B3041" w:rsidRDefault="008B3041" w:rsidP="00D44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7941" w14:textId="77777777" w:rsidR="000A598D" w:rsidRDefault="000A59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F0397" w14:textId="77777777" w:rsidR="000A598D" w:rsidRDefault="000A59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03690" w14:textId="77777777" w:rsidR="000A598D" w:rsidRDefault="000A5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0038A"/>
    <w:multiLevelType w:val="singleLevel"/>
    <w:tmpl w:val="D5222ED8"/>
    <w:lvl w:ilvl="0">
      <w:start w:val="1"/>
      <w:numFmt w:val="upperLetter"/>
      <w:lvlText w:val="%1."/>
      <w:lvlJc w:val="left"/>
      <w:pPr>
        <w:tabs>
          <w:tab w:val="num" w:pos="480"/>
        </w:tabs>
        <w:ind w:left="480" w:hanging="360"/>
      </w:pPr>
      <w:rPr>
        <w:rFonts w:hint="default"/>
      </w:rPr>
    </w:lvl>
  </w:abstractNum>
  <w:abstractNum w:abstractNumId="1" w15:restartNumberingAfterBreak="0">
    <w:nsid w:val="0F7C449B"/>
    <w:multiLevelType w:val="singleLevel"/>
    <w:tmpl w:val="868AF58A"/>
    <w:lvl w:ilvl="0">
      <w:start w:val="1"/>
      <w:numFmt w:val="decimal"/>
      <w:lvlText w:val="%1."/>
      <w:lvlJc w:val="left"/>
      <w:pPr>
        <w:tabs>
          <w:tab w:val="num" w:pos="840"/>
        </w:tabs>
        <w:ind w:left="840" w:hanging="360"/>
      </w:pPr>
      <w:rPr>
        <w:rFonts w:hint="default"/>
      </w:rPr>
    </w:lvl>
  </w:abstractNum>
  <w:abstractNum w:abstractNumId="2" w15:restartNumberingAfterBreak="0">
    <w:nsid w:val="0FA85A8B"/>
    <w:multiLevelType w:val="singleLevel"/>
    <w:tmpl w:val="04090013"/>
    <w:lvl w:ilvl="0">
      <w:start w:val="1"/>
      <w:numFmt w:val="upperRoman"/>
      <w:lvlText w:val="%1."/>
      <w:lvlJc w:val="left"/>
      <w:pPr>
        <w:tabs>
          <w:tab w:val="num" w:pos="720"/>
        </w:tabs>
        <w:ind w:left="720" w:hanging="720"/>
      </w:pPr>
      <w:rPr>
        <w:rFonts w:hint="default"/>
      </w:rPr>
    </w:lvl>
  </w:abstractNum>
  <w:abstractNum w:abstractNumId="3" w15:restartNumberingAfterBreak="0">
    <w:nsid w:val="13927FA4"/>
    <w:multiLevelType w:val="hybridMultilevel"/>
    <w:tmpl w:val="DACC57E6"/>
    <w:lvl w:ilvl="0" w:tplc="83F4B4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4D202A"/>
    <w:multiLevelType w:val="singleLevel"/>
    <w:tmpl w:val="221A9630"/>
    <w:lvl w:ilvl="0">
      <w:start w:val="1"/>
      <w:numFmt w:val="upperLetter"/>
      <w:lvlText w:val="%1."/>
      <w:lvlJc w:val="left"/>
      <w:pPr>
        <w:tabs>
          <w:tab w:val="num" w:pos="480"/>
        </w:tabs>
        <w:ind w:left="480" w:hanging="360"/>
      </w:pPr>
      <w:rPr>
        <w:rFonts w:hint="default"/>
      </w:rPr>
    </w:lvl>
  </w:abstractNum>
  <w:abstractNum w:abstractNumId="5" w15:restartNumberingAfterBreak="0">
    <w:nsid w:val="1F9B24A7"/>
    <w:multiLevelType w:val="hybridMultilevel"/>
    <w:tmpl w:val="BBE02754"/>
    <w:lvl w:ilvl="0" w:tplc="0409000F">
      <w:start w:val="1"/>
      <w:numFmt w:val="decimal"/>
      <w:lvlText w:val="%1."/>
      <w:lvlJc w:val="left"/>
      <w:pPr>
        <w:ind w:left="480"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15:restartNumberingAfterBreak="0">
    <w:nsid w:val="262A5841"/>
    <w:multiLevelType w:val="hybridMultilevel"/>
    <w:tmpl w:val="AFE2F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7874D2"/>
    <w:multiLevelType w:val="singleLevel"/>
    <w:tmpl w:val="FE908F56"/>
    <w:lvl w:ilvl="0">
      <w:start w:val="1"/>
      <w:numFmt w:val="decimal"/>
      <w:lvlText w:val="%1."/>
      <w:lvlJc w:val="left"/>
      <w:pPr>
        <w:tabs>
          <w:tab w:val="num" w:pos="840"/>
        </w:tabs>
        <w:ind w:left="840" w:hanging="360"/>
      </w:pPr>
      <w:rPr>
        <w:rFonts w:hint="default"/>
      </w:rPr>
    </w:lvl>
  </w:abstractNum>
  <w:abstractNum w:abstractNumId="8" w15:restartNumberingAfterBreak="0">
    <w:nsid w:val="26DC0271"/>
    <w:multiLevelType w:val="singleLevel"/>
    <w:tmpl w:val="82FA1150"/>
    <w:lvl w:ilvl="0">
      <w:start w:val="3"/>
      <w:numFmt w:val="decimal"/>
      <w:lvlText w:val="%1."/>
      <w:lvlJc w:val="left"/>
      <w:pPr>
        <w:tabs>
          <w:tab w:val="num" w:pos="840"/>
        </w:tabs>
        <w:ind w:left="840" w:hanging="360"/>
      </w:pPr>
      <w:rPr>
        <w:rFonts w:hint="default"/>
      </w:rPr>
    </w:lvl>
  </w:abstractNum>
  <w:abstractNum w:abstractNumId="9" w15:restartNumberingAfterBreak="0">
    <w:nsid w:val="2C171D91"/>
    <w:multiLevelType w:val="singleLevel"/>
    <w:tmpl w:val="0180E5AC"/>
    <w:lvl w:ilvl="0">
      <w:start w:val="1"/>
      <w:numFmt w:val="decimal"/>
      <w:lvlText w:val="%1."/>
      <w:lvlJc w:val="left"/>
      <w:pPr>
        <w:tabs>
          <w:tab w:val="num" w:pos="870"/>
        </w:tabs>
        <w:ind w:left="870" w:hanging="390"/>
      </w:pPr>
      <w:rPr>
        <w:rFonts w:hint="default"/>
      </w:rPr>
    </w:lvl>
  </w:abstractNum>
  <w:abstractNum w:abstractNumId="10" w15:restartNumberingAfterBreak="0">
    <w:nsid w:val="3DEB26F2"/>
    <w:multiLevelType w:val="hybridMultilevel"/>
    <w:tmpl w:val="9766B57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44071617"/>
    <w:multiLevelType w:val="singleLevel"/>
    <w:tmpl w:val="5BB21118"/>
    <w:lvl w:ilvl="0">
      <w:start w:val="1"/>
      <w:numFmt w:val="decimal"/>
      <w:lvlText w:val="%1."/>
      <w:lvlJc w:val="left"/>
      <w:pPr>
        <w:tabs>
          <w:tab w:val="num" w:pos="840"/>
        </w:tabs>
        <w:ind w:left="840" w:hanging="360"/>
      </w:pPr>
      <w:rPr>
        <w:rFonts w:hint="default"/>
      </w:rPr>
    </w:lvl>
  </w:abstractNum>
  <w:abstractNum w:abstractNumId="12" w15:restartNumberingAfterBreak="0">
    <w:nsid w:val="4CBF7AEA"/>
    <w:multiLevelType w:val="multilevel"/>
    <w:tmpl w:val="DC068D00"/>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4E4A24F4"/>
    <w:multiLevelType w:val="singleLevel"/>
    <w:tmpl w:val="D5828F76"/>
    <w:lvl w:ilvl="0">
      <w:start w:val="1"/>
      <w:numFmt w:val="decimal"/>
      <w:lvlText w:val="%1."/>
      <w:lvlJc w:val="left"/>
      <w:pPr>
        <w:tabs>
          <w:tab w:val="num" w:pos="840"/>
        </w:tabs>
        <w:ind w:left="840" w:hanging="360"/>
      </w:pPr>
      <w:rPr>
        <w:rFonts w:hint="default"/>
      </w:rPr>
    </w:lvl>
  </w:abstractNum>
  <w:abstractNum w:abstractNumId="14" w15:restartNumberingAfterBreak="0">
    <w:nsid w:val="4E6B325A"/>
    <w:multiLevelType w:val="singleLevel"/>
    <w:tmpl w:val="AC2A4846"/>
    <w:lvl w:ilvl="0">
      <w:start w:val="1"/>
      <w:numFmt w:val="lowerLetter"/>
      <w:lvlText w:val="%1."/>
      <w:lvlJc w:val="left"/>
      <w:pPr>
        <w:tabs>
          <w:tab w:val="num" w:pos="1200"/>
        </w:tabs>
        <w:ind w:left="1200" w:hanging="360"/>
      </w:pPr>
      <w:rPr>
        <w:rFonts w:ascii="Times New Roman" w:eastAsia="Times New Roman" w:hAnsi="Times New Roman" w:cs="Times New Roman"/>
      </w:rPr>
    </w:lvl>
  </w:abstractNum>
  <w:abstractNum w:abstractNumId="15" w15:restartNumberingAfterBreak="0">
    <w:nsid w:val="50B20556"/>
    <w:multiLevelType w:val="singleLevel"/>
    <w:tmpl w:val="DA349C46"/>
    <w:lvl w:ilvl="0">
      <w:start w:val="1"/>
      <w:numFmt w:val="lowerLetter"/>
      <w:lvlText w:val="%1."/>
      <w:lvlJc w:val="left"/>
      <w:pPr>
        <w:tabs>
          <w:tab w:val="num" w:pos="1200"/>
        </w:tabs>
        <w:ind w:left="1200" w:hanging="360"/>
      </w:pPr>
      <w:rPr>
        <w:rFonts w:hint="default"/>
      </w:rPr>
    </w:lvl>
  </w:abstractNum>
  <w:abstractNum w:abstractNumId="16" w15:restartNumberingAfterBreak="0">
    <w:nsid w:val="5C2A1402"/>
    <w:multiLevelType w:val="hybridMultilevel"/>
    <w:tmpl w:val="75108150"/>
    <w:lvl w:ilvl="0" w:tplc="04090019">
      <w:start w:val="1"/>
      <w:numFmt w:val="lowerLetter"/>
      <w:lvlText w:val="%1."/>
      <w:lvlJc w:val="left"/>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17" w15:restartNumberingAfterBreak="0">
    <w:nsid w:val="78633295"/>
    <w:multiLevelType w:val="hybridMultilevel"/>
    <w:tmpl w:val="BD980778"/>
    <w:lvl w:ilvl="0" w:tplc="36549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11"/>
  </w:num>
  <w:num w:numId="5">
    <w:abstractNumId w:val="7"/>
  </w:num>
  <w:num w:numId="6">
    <w:abstractNumId w:val="8"/>
  </w:num>
  <w:num w:numId="7">
    <w:abstractNumId w:val="15"/>
  </w:num>
  <w:num w:numId="8">
    <w:abstractNumId w:val="14"/>
  </w:num>
  <w:num w:numId="9">
    <w:abstractNumId w:val="13"/>
  </w:num>
  <w:num w:numId="10">
    <w:abstractNumId w:val="1"/>
  </w:num>
  <w:num w:numId="11">
    <w:abstractNumId w:val="9"/>
  </w:num>
  <w:num w:numId="12">
    <w:abstractNumId w:val="17"/>
  </w:num>
  <w:num w:numId="13">
    <w:abstractNumId w:val="12"/>
  </w:num>
  <w:num w:numId="14">
    <w:abstractNumId w:val="5"/>
  </w:num>
  <w:num w:numId="15">
    <w:abstractNumId w:val="16"/>
  </w:num>
  <w:num w:numId="16">
    <w:abstractNumId w:val="10"/>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32F"/>
    <w:rsid w:val="00007231"/>
    <w:rsid w:val="000215F6"/>
    <w:rsid w:val="000732C1"/>
    <w:rsid w:val="000A598D"/>
    <w:rsid w:val="000B1D7A"/>
    <w:rsid w:val="000B7A5A"/>
    <w:rsid w:val="000E2E41"/>
    <w:rsid w:val="00131252"/>
    <w:rsid w:val="001354E1"/>
    <w:rsid w:val="00177828"/>
    <w:rsid w:val="001A03A5"/>
    <w:rsid w:val="001B406B"/>
    <w:rsid w:val="00285BD8"/>
    <w:rsid w:val="002B6F53"/>
    <w:rsid w:val="0032332F"/>
    <w:rsid w:val="00341DD5"/>
    <w:rsid w:val="00355C42"/>
    <w:rsid w:val="003757F4"/>
    <w:rsid w:val="00384F2A"/>
    <w:rsid w:val="003A06D1"/>
    <w:rsid w:val="003C3D78"/>
    <w:rsid w:val="003C613B"/>
    <w:rsid w:val="003D534B"/>
    <w:rsid w:val="003E1940"/>
    <w:rsid w:val="00402647"/>
    <w:rsid w:val="00404E81"/>
    <w:rsid w:val="00411905"/>
    <w:rsid w:val="004625D7"/>
    <w:rsid w:val="004B3FCB"/>
    <w:rsid w:val="004E7300"/>
    <w:rsid w:val="005015DA"/>
    <w:rsid w:val="0050632C"/>
    <w:rsid w:val="005118A8"/>
    <w:rsid w:val="00516267"/>
    <w:rsid w:val="00545C4A"/>
    <w:rsid w:val="00553AAF"/>
    <w:rsid w:val="0057597B"/>
    <w:rsid w:val="005F2575"/>
    <w:rsid w:val="00605765"/>
    <w:rsid w:val="006613DA"/>
    <w:rsid w:val="006D2E42"/>
    <w:rsid w:val="006E230C"/>
    <w:rsid w:val="006F10D3"/>
    <w:rsid w:val="00701A9F"/>
    <w:rsid w:val="00701C10"/>
    <w:rsid w:val="00707030"/>
    <w:rsid w:val="00730A29"/>
    <w:rsid w:val="007548CC"/>
    <w:rsid w:val="007628D3"/>
    <w:rsid w:val="007714AA"/>
    <w:rsid w:val="00791AD8"/>
    <w:rsid w:val="007B6943"/>
    <w:rsid w:val="007C6E9B"/>
    <w:rsid w:val="007D30AD"/>
    <w:rsid w:val="007D3888"/>
    <w:rsid w:val="007D51CF"/>
    <w:rsid w:val="00804C5C"/>
    <w:rsid w:val="0082319B"/>
    <w:rsid w:val="00846763"/>
    <w:rsid w:val="00870859"/>
    <w:rsid w:val="008721A1"/>
    <w:rsid w:val="008B3041"/>
    <w:rsid w:val="008B5B7D"/>
    <w:rsid w:val="009011A8"/>
    <w:rsid w:val="0098275A"/>
    <w:rsid w:val="00992E6C"/>
    <w:rsid w:val="00995AE4"/>
    <w:rsid w:val="009B7E45"/>
    <w:rsid w:val="009B7F3F"/>
    <w:rsid w:val="009C1D46"/>
    <w:rsid w:val="009C4B95"/>
    <w:rsid w:val="009D7F19"/>
    <w:rsid w:val="009E629A"/>
    <w:rsid w:val="009F626A"/>
    <w:rsid w:val="00A36771"/>
    <w:rsid w:val="00A96D62"/>
    <w:rsid w:val="00B342C9"/>
    <w:rsid w:val="00B367C3"/>
    <w:rsid w:val="00BD1843"/>
    <w:rsid w:val="00C04352"/>
    <w:rsid w:val="00C44461"/>
    <w:rsid w:val="00C57B66"/>
    <w:rsid w:val="00C75F98"/>
    <w:rsid w:val="00C87A41"/>
    <w:rsid w:val="00C93BE1"/>
    <w:rsid w:val="00C95C72"/>
    <w:rsid w:val="00CB4A7E"/>
    <w:rsid w:val="00CC42D2"/>
    <w:rsid w:val="00CD3A5C"/>
    <w:rsid w:val="00D203C4"/>
    <w:rsid w:val="00D44BCE"/>
    <w:rsid w:val="00D51DD2"/>
    <w:rsid w:val="00D977FF"/>
    <w:rsid w:val="00DB769D"/>
    <w:rsid w:val="00DF154F"/>
    <w:rsid w:val="00E05BC7"/>
    <w:rsid w:val="00E1598C"/>
    <w:rsid w:val="00E35688"/>
    <w:rsid w:val="00E42685"/>
    <w:rsid w:val="00E65137"/>
    <w:rsid w:val="00E85CDC"/>
    <w:rsid w:val="00EB65E1"/>
    <w:rsid w:val="00EB786B"/>
    <w:rsid w:val="00ED5227"/>
    <w:rsid w:val="00F055F2"/>
    <w:rsid w:val="00F0608B"/>
    <w:rsid w:val="00F12AA4"/>
    <w:rsid w:val="00F413BD"/>
    <w:rsid w:val="00F54BFE"/>
    <w:rsid w:val="00FB253B"/>
    <w:rsid w:val="00FF3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D7CCA"/>
  <w15:chartTrackingRefBased/>
  <w15:docId w15:val="{830BE8B2-9C65-4E3D-852E-F69E054C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32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413B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semiHidden/>
    <w:unhideWhenUsed/>
    <w:qFormat/>
    <w:rsid w:val="00F413B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32332F"/>
    <w:pPr>
      <w:keepNext/>
      <w:jc w:val="both"/>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2332F"/>
    <w:rPr>
      <w:rFonts w:ascii="Times New Roman" w:eastAsia="Times New Roman" w:hAnsi="Times New Roman" w:cs="Times New Roman"/>
      <w:b/>
      <w:sz w:val="24"/>
      <w:szCs w:val="20"/>
    </w:rPr>
  </w:style>
  <w:style w:type="paragraph" w:styleId="BodyText">
    <w:name w:val="Body Text"/>
    <w:basedOn w:val="Normal"/>
    <w:link w:val="BodyTextChar"/>
    <w:rsid w:val="0032332F"/>
    <w:pPr>
      <w:jc w:val="both"/>
    </w:pPr>
    <w:rPr>
      <w:sz w:val="24"/>
    </w:rPr>
  </w:style>
  <w:style w:type="character" w:customStyle="1" w:styleId="BodyTextChar">
    <w:name w:val="Body Text Char"/>
    <w:basedOn w:val="DefaultParagraphFont"/>
    <w:link w:val="BodyText"/>
    <w:rsid w:val="0032332F"/>
    <w:rPr>
      <w:rFonts w:ascii="Times New Roman" w:eastAsia="Times New Roman" w:hAnsi="Times New Roman" w:cs="Times New Roman"/>
      <w:sz w:val="24"/>
      <w:szCs w:val="20"/>
    </w:rPr>
  </w:style>
  <w:style w:type="paragraph" w:styleId="ListParagraph">
    <w:name w:val="List Paragraph"/>
    <w:basedOn w:val="Normal"/>
    <w:uiPriority w:val="34"/>
    <w:qFormat/>
    <w:rsid w:val="00F413BD"/>
    <w:pPr>
      <w:ind w:left="720"/>
      <w:contextualSpacing/>
    </w:pPr>
  </w:style>
  <w:style w:type="character" w:customStyle="1" w:styleId="Heading1Char">
    <w:name w:val="Heading 1 Char"/>
    <w:basedOn w:val="DefaultParagraphFont"/>
    <w:link w:val="Heading1"/>
    <w:uiPriority w:val="9"/>
    <w:rsid w:val="00F413BD"/>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semiHidden/>
    <w:rsid w:val="00F413BD"/>
    <w:rPr>
      <w:rFonts w:asciiTheme="majorHAnsi" w:eastAsiaTheme="majorEastAsia" w:hAnsiTheme="majorHAnsi" w:cstheme="majorBidi"/>
      <w:color w:val="2F5496" w:themeColor="accent1" w:themeShade="BF"/>
      <w:sz w:val="20"/>
      <w:szCs w:val="20"/>
    </w:rPr>
  </w:style>
  <w:style w:type="paragraph" w:styleId="NormalWeb">
    <w:name w:val="Normal (Web)"/>
    <w:basedOn w:val="Normal"/>
    <w:uiPriority w:val="99"/>
    <w:unhideWhenUsed/>
    <w:rsid w:val="00F413BD"/>
    <w:pPr>
      <w:spacing w:before="100" w:beforeAutospacing="1" w:after="100" w:afterAutospacing="1"/>
    </w:pPr>
    <w:rPr>
      <w:sz w:val="24"/>
      <w:szCs w:val="24"/>
    </w:rPr>
  </w:style>
  <w:style w:type="paragraph" w:customStyle="1" w:styleId="Default">
    <w:name w:val="Default"/>
    <w:rsid w:val="006D2E4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DefaultText">
    <w:name w:val="Default Text"/>
    <w:basedOn w:val="Normal"/>
    <w:rsid w:val="006D2E42"/>
    <w:pPr>
      <w:overflowPunct w:val="0"/>
      <w:autoSpaceDE w:val="0"/>
      <w:autoSpaceDN w:val="0"/>
      <w:adjustRightInd w:val="0"/>
    </w:pPr>
    <w:rPr>
      <w:sz w:val="24"/>
    </w:rPr>
  </w:style>
  <w:style w:type="paragraph" w:styleId="Header">
    <w:name w:val="header"/>
    <w:basedOn w:val="Normal"/>
    <w:link w:val="HeaderChar"/>
    <w:uiPriority w:val="99"/>
    <w:unhideWhenUsed/>
    <w:rsid w:val="00D44BCE"/>
    <w:pPr>
      <w:tabs>
        <w:tab w:val="center" w:pos="4680"/>
        <w:tab w:val="right" w:pos="9360"/>
      </w:tabs>
    </w:pPr>
  </w:style>
  <w:style w:type="character" w:customStyle="1" w:styleId="HeaderChar">
    <w:name w:val="Header Char"/>
    <w:basedOn w:val="DefaultParagraphFont"/>
    <w:link w:val="Header"/>
    <w:uiPriority w:val="99"/>
    <w:rsid w:val="00D44BC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44BCE"/>
    <w:pPr>
      <w:tabs>
        <w:tab w:val="center" w:pos="4680"/>
        <w:tab w:val="right" w:pos="9360"/>
      </w:tabs>
    </w:pPr>
  </w:style>
  <w:style w:type="character" w:customStyle="1" w:styleId="FooterChar">
    <w:name w:val="Footer Char"/>
    <w:basedOn w:val="DefaultParagraphFont"/>
    <w:link w:val="Footer"/>
    <w:uiPriority w:val="99"/>
    <w:rsid w:val="00D44BCE"/>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2B6F53"/>
    <w:pPr>
      <w:spacing w:after="120"/>
      <w:ind w:left="360"/>
    </w:pPr>
  </w:style>
  <w:style w:type="character" w:customStyle="1" w:styleId="BodyTextIndentChar">
    <w:name w:val="Body Text Indent Char"/>
    <w:basedOn w:val="DefaultParagraphFont"/>
    <w:link w:val="BodyTextIndent"/>
    <w:uiPriority w:val="99"/>
    <w:semiHidden/>
    <w:rsid w:val="002B6F5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773408">
      <w:bodyDiv w:val="1"/>
      <w:marLeft w:val="0"/>
      <w:marRight w:val="0"/>
      <w:marTop w:val="0"/>
      <w:marBottom w:val="0"/>
      <w:divBdr>
        <w:top w:val="none" w:sz="0" w:space="0" w:color="auto"/>
        <w:left w:val="none" w:sz="0" w:space="0" w:color="auto"/>
        <w:bottom w:val="none" w:sz="0" w:space="0" w:color="auto"/>
        <w:right w:val="none" w:sz="0" w:space="0" w:color="auto"/>
      </w:divBdr>
    </w:div>
    <w:div w:id="190961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7252E653E98974598A2113F247E2939" ma:contentTypeVersion="9" ma:contentTypeDescription="Create a new document." ma:contentTypeScope="" ma:versionID="5ea21fcaad9c0131e8398b6a43a78b1a">
  <xsd:schema xmlns:xsd="http://www.w3.org/2001/XMLSchema" xmlns:xs="http://www.w3.org/2001/XMLSchema" xmlns:p="http://schemas.microsoft.com/office/2006/metadata/properties" xmlns:ns2="b74103a6-818f-4179-a52e-2bca8f8c2cd9" targetNamespace="http://schemas.microsoft.com/office/2006/metadata/properties" ma:root="true" ma:fieldsID="70d45a2b844cbdf085adb8a8c9ba0b60" ns2:_="">
    <xsd:import namespace="b74103a6-818f-4179-a52e-2bca8f8c2c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103a6-818f-4179-a52e-2bca8f8c2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0DB586-A001-400D-B359-45BB335C35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0B3EFF-007D-4B31-A7C4-FCD7E6A54572}">
  <ds:schemaRefs>
    <ds:schemaRef ds:uri="http://schemas.microsoft.com/sharepoint/v3/contenttype/forms"/>
  </ds:schemaRefs>
</ds:datastoreItem>
</file>

<file path=customXml/itemProps3.xml><?xml version="1.0" encoding="utf-8"?>
<ds:datastoreItem xmlns:ds="http://schemas.openxmlformats.org/officeDocument/2006/customXml" ds:itemID="{ED97FEEC-2763-4F50-AB67-23B8F954900E}">
  <ds:schemaRefs>
    <ds:schemaRef ds:uri="http://schemas.openxmlformats.org/officeDocument/2006/bibliography"/>
  </ds:schemaRefs>
</ds:datastoreItem>
</file>

<file path=customXml/itemProps4.xml><?xml version="1.0" encoding="utf-8"?>
<ds:datastoreItem xmlns:ds="http://schemas.openxmlformats.org/officeDocument/2006/customXml" ds:itemID="{89DFE8F7-EB17-422A-A6F6-E39892661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103a6-818f-4179-a52e-2bca8f8c2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1638</Words>
  <Characters>9341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Sanders</dc:creator>
  <cp:keywords/>
  <dc:description/>
  <cp:lastModifiedBy>Louis Zook</cp:lastModifiedBy>
  <cp:revision>63</cp:revision>
  <dcterms:created xsi:type="dcterms:W3CDTF">2022-01-09T15:45:00Z</dcterms:created>
  <dcterms:modified xsi:type="dcterms:W3CDTF">2022-01-31T13:25:00Z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0x01010037252E653E98974598A2113F247E2939</vt:lpwstr>
  </property>
</Properties>
</file>